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B0" w:rsidRDefault="00B21641">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58240" behindDoc="0" locked="0" layoutInCell="1" allowOverlap="1">
            <wp:simplePos x="914400" y="1238250"/>
            <wp:positionH relativeFrom="margin">
              <wp:align>left</wp:align>
            </wp:positionH>
            <wp:positionV relativeFrom="margin">
              <wp:align>top</wp:align>
            </wp:positionV>
            <wp:extent cx="3362325" cy="2570480"/>
            <wp:effectExtent l="0" t="0" r="9525" b="1270"/>
            <wp:wrapSquare wrapText="bothSides"/>
            <wp:docPr id="2" name="Picture 2" descr="C:\Users\PA\Pictures\Record Player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ictures\Record Player 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2325" cy="2570480"/>
                    </a:xfrm>
                    <a:prstGeom prst="rect">
                      <a:avLst/>
                    </a:prstGeom>
                    <a:noFill/>
                    <a:ln>
                      <a:noFill/>
                    </a:ln>
                  </pic:spPr>
                </pic:pic>
              </a:graphicData>
            </a:graphic>
          </wp:anchor>
        </w:drawing>
      </w:r>
      <w:r>
        <w:rPr>
          <w:rFonts w:ascii="Arial Narrow" w:hAnsi="Arial Narrow"/>
          <w:sz w:val="24"/>
          <w:szCs w:val="24"/>
        </w:rPr>
        <w:t xml:space="preserve">It is funny what goes around and around in your mind. For me </w:t>
      </w:r>
      <w:r w:rsidR="00D57AB0">
        <w:rPr>
          <w:rFonts w:ascii="Arial Narrow" w:hAnsi="Arial Narrow"/>
          <w:sz w:val="24"/>
          <w:szCs w:val="24"/>
        </w:rPr>
        <w:t>I have been reflecting recently on that line in the Eucharist that says:</w:t>
      </w:r>
    </w:p>
    <w:p w:rsidR="00D57AB0" w:rsidRDefault="00D57AB0" w:rsidP="00B21641">
      <w:pPr>
        <w:ind w:left="720"/>
        <w:rPr>
          <w:rFonts w:ascii="Arial Narrow" w:hAnsi="Arial Narrow"/>
          <w:i/>
          <w:sz w:val="24"/>
          <w:szCs w:val="24"/>
        </w:rPr>
      </w:pPr>
      <w:r>
        <w:rPr>
          <w:rFonts w:ascii="Arial Narrow" w:hAnsi="Arial Narrow"/>
          <w:i/>
          <w:sz w:val="24"/>
          <w:szCs w:val="24"/>
        </w:rPr>
        <w:t xml:space="preserve">“Accept our sacrifice of praise and thanksgiving which we offer through </w:t>
      </w:r>
      <w:r w:rsidR="004435B9">
        <w:rPr>
          <w:rFonts w:ascii="Arial Narrow" w:hAnsi="Arial Narrow"/>
          <w:i/>
          <w:sz w:val="24"/>
          <w:szCs w:val="24"/>
        </w:rPr>
        <w:t xml:space="preserve">Christ </w:t>
      </w:r>
      <w:r>
        <w:rPr>
          <w:rFonts w:ascii="Arial Narrow" w:hAnsi="Arial Narrow"/>
          <w:i/>
          <w:sz w:val="24"/>
          <w:szCs w:val="24"/>
        </w:rPr>
        <w:t>our great high priest.”</w:t>
      </w:r>
    </w:p>
    <w:p w:rsidR="00B21641" w:rsidRDefault="00D57AB0">
      <w:pPr>
        <w:rPr>
          <w:rFonts w:ascii="Arial Narrow" w:hAnsi="Arial Narrow"/>
          <w:sz w:val="24"/>
          <w:szCs w:val="24"/>
        </w:rPr>
      </w:pPr>
      <w:r>
        <w:rPr>
          <w:rFonts w:ascii="Arial Narrow" w:hAnsi="Arial Narrow"/>
          <w:sz w:val="24"/>
          <w:szCs w:val="24"/>
        </w:rPr>
        <w:t xml:space="preserve">What I have been mulling over is – what exactly constitutes our sacrifice of praise. </w:t>
      </w:r>
    </w:p>
    <w:p w:rsidR="00D57AB0" w:rsidRDefault="009E124D">
      <w:pPr>
        <w:rPr>
          <w:rFonts w:ascii="Arial Narrow" w:hAnsi="Arial Narrow"/>
          <w:sz w:val="24"/>
          <w:szCs w:val="24"/>
        </w:rPr>
      </w:pPr>
      <w:r>
        <w:rPr>
          <w:rFonts w:ascii="Arial Narrow" w:hAnsi="Arial Narrow"/>
          <w:sz w:val="24"/>
          <w:szCs w:val="24"/>
        </w:rPr>
        <w:t>I think that there are three</w:t>
      </w:r>
      <w:r w:rsidR="00D57AB0">
        <w:rPr>
          <w:rFonts w:ascii="Arial Narrow" w:hAnsi="Arial Narrow"/>
          <w:sz w:val="24"/>
          <w:szCs w:val="24"/>
        </w:rPr>
        <w:t xml:space="preserve"> aspects in particular that make up our sacrifice of praise in our present day context in secular New Zealand.  </w:t>
      </w:r>
    </w:p>
    <w:p w:rsidR="002523A7" w:rsidRDefault="009E124D">
      <w:pPr>
        <w:rPr>
          <w:rFonts w:ascii="Arial Narrow" w:hAnsi="Arial Narrow"/>
          <w:sz w:val="24"/>
          <w:szCs w:val="24"/>
        </w:rPr>
      </w:pPr>
      <w:r>
        <w:rPr>
          <w:rFonts w:ascii="Arial Narrow" w:hAnsi="Arial Narrow"/>
          <w:sz w:val="24"/>
          <w:szCs w:val="24"/>
        </w:rPr>
        <w:t>The first is this, our reputation. When we publically acknowledge that we are a Christian in our culture our reputation takes a hit. Letting people know that we are a Christian costs us something. We sacrifice something for Christ. I</w:t>
      </w:r>
      <w:r w:rsidR="00D57AB0">
        <w:rPr>
          <w:rFonts w:ascii="Arial Narrow" w:hAnsi="Arial Narrow"/>
          <w:sz w:val="24"/>
          <w:szCs w:val="24"/>
        </w:rPr>
        <w:t xml:space="preserve">n Hebrews 13:15, </w:t>
      </w:r>
      <w:r>
        <w:rPr>
          <w:rFonts w:ascii="Arial Narrow" w:hAnsi="Arial Narrow"/>
          <w:sz w:val="24"/>
          <w:szCs w:val="24"/>
        </w:rPr>
        <w:t xml:space="preserve">the author </w:t>
      </w:r>
      <w:r w:rsidR="00D57AB0">
        <w:rPr>
          <w:rFonts w:ascii="Arial Narrow" w:hAnsi="Arial Narrow"/>
          <w:sz w:val="24"/>
          <w:szCs w:val="24"/>
        </w:rPr>
        <w:t xml:space="preserve">says </w:t>
      </w:r>
      <w:r w:rsidR="00D57AB0">
        <w:rPr>
          <w:rFonts w:ascii="Arial Narrow" w:hAnsi="Arial Narrow"/>
          <w:i/>
          <w:sz w:val="24"/>
          <w:szCs w:val="24"/>
        </w:rPr>
        <w:t xml:space="preserve">“…let us continually offer to God a sacrifice of praise- the fruit of lips that confess his name.” </w:t>
      </w:r>
      <w:r>
        <w:rPr>
          <w:rFonts w:ascii="Arial Narrow" w:hAnsi="Arial Narrow"/>
          <w:b/>
          <w:sz w:val="24"/>
          <w:szCs w:val="24"/>
        </w:rPr>
        <w:t xml:space="preserve"> </w:t>
      </w:r>
    </w:p>
    <w:p w:rsidR="009E124D" w:rsidRDefault="009E124D">
      <w:pPr>
        <w:rPr>
          <w:rFonts w:ascii="Arial Narrow" w:hAnsi="Arial Narrow"/>
          <w:sz w:val="24"/>
          <w:szCs w:val="24"/>
        </w:rPr>
      </w:pPr>
      <w:r>
        <w:rPr>
          <w:rFonts w:ascii="Arial Narrow" w:hAnsi="Arial Narrow"/>
          <w:sz w:val="24"/>
          <w:szCs w:val="24"/>
        </w:rPr>
        <w:t>These daily sacrifices of praise occur when we let our co-workers know that we went to church in the weekend, when we offer to pray for someone and in numerous other ways</w:t>
      </w:r>
      <w:r w:rsidR="00B21641">
        <w:rPr>
          <w:rFonts w:ascii="Arial Narrow" w:hAnsi="Arial Narrow"/>
          <w:sz w:val="24"/>
          <w:szCs w:val="24"/>
        </w:rPr>
        <w:t xml:space="preserve"> we</w:t>
      </w:r>
      <w:r>
        <w:rPr>
          <w:rFonts w:ascii="Arial Narrow" w:hAnsi="Arial Narrow"/>
          <w:sz w:val="24"/>
          <w:szCs w:val="24"/>
        </w:rPr>
        <w:t xml:space="preserve"> let it be known publically that we are aligned with Jesus. </w:t>
      </w:r>
      <w:r w:rsidR="00695A01">
        <w:rPr>
          <w:rFonts w:ascii="Arial Narrow" w:hAnsi="Arial Narrow"/>
          <w:sz w:val="24"/>
          <w:szCs w:val="24"/>
        </w:rPr>
        <w:t xml:space="preserve">In a lot of ways children model this for us particularly well. </w:t>
      </w:r>
      <w:r>
        <w:rPr>
          <w:rFonts w:ascii="Arial Narrow" w:hAnsi="Arial Narrow"/>
          <w:sz w:val="24"/>
          <w:szCs w:val="24"/>
        </w:rPr>
        <w:t xml:space="preserve">The passage from Hebrews reinforces </w:t>
      </w:r>
      <w:r w:rsidR="00695A01">
        <w:rPr>
          <w:rFonts w:ascii="Arial Narrow" w:hAnsi="Arial Narrow"/>
          <w:sz w:val="24"/>
          <w:szCs w:val="24"/>
        </w:rPr>
        <w:t>that that is that</w:t>
      </w:r>
      <w:r>
        <w:rPr>
          <w:rFonts w:ascii="Arial Narrow" w:hAnsi="Arial Narrow"/>
          <w:sz w:val="24"/>
          <w:szCs w:val="24"/>
        </w:rPr>
        <w:t xml:space="preserve"> sort of sacrifice that God is looking for in praise. It is authentic sacrificial praise of God.</w:t>
      </w:r>
      <w:r w:rsidR="00695A01">
        <w:rPr>
          <w:rFonts w:ascii="Arial Narrow" w:hAnsi="Arial Narrow"/>
          <w:sz w:val="24"/>
          <w:szCs w:val="24"/>
        </w:rPr>
        <w:t xml:space="preserve"> </w:t>
      </w:r>
      <w:r>
        <w:rPr>
          <w:rFonts w:ascii="Arial Narrow" w:hAnsi="Arial Narrow"/>
          <w:sz w:val="24"/>
          <w:szCs w:val="24"/>
        </w:rPr>
        <w:t xml:space="preserve"> </w:t>
      </w:r>
    </w:p>
    <w:p w:rsidR="009E124D" w:rsidRDefault="009E124D">
      <w:pPr>
        <w:rPr>
          <w:rFonts w:ascii="Arial Narrow" w:hAnsi="Arial Narrow"/>
          <w:sz w:val="24"/>
          <w:szCs w:val="24"/>
        </w:rPr>
      </w:pPr>
      <w:r>
        <w:rPr>
          <w:rFonts w:ascii="Arial Narrow" w:hAnsi="Arial Narrow"/>
          <w:sz w:val="24"/>
          <w:szCs w:val="24"/>
        </w:rPr>
        <w:t>The second area of sacrifice comes in terms of our giving. The main idol in the west, wh</w:t>
      </w:r>
      <w:r w:rsidR="004435B9">
        <w:rPr>
          <w:rFonts w:ascii="Arial Narrow" w:hAnsi="Arial Narrow"/>
          <w:sz w:val="24"/>
          <w:szCs w:val="24"/>
        </w:rPr>
        <w:t>ich sets itself up in competition</w:t>
      </w:r>
      <w:r>
        <w:rPr>
          <w:rFonts w:ascii="Arial Narrow" w:hAnsi="Arial Narrow"/>
          <w:sz w:val="24"/>
          <w:szCs w:val="24"/>
        </w:rPr>
        <w:t xml:space="preserve"> to God is money. What we do with our money speaks volumes as to what we see as important and valuable. When we give money to God and to his projects it is sacrificial but it is also authentic praise. </w:t>
      </w:r>
    </w:p>
    <w:p w:rsidR="00695A01" w:rsidRDefault="009E124D">
      <w:pPr>
        <w:rPr>
          <w:rFonts w:ascii="Arial Narrow" w:hAnsi="Arial Narrow"/>
          <w:sz w:val="24"/>
          <w:szCs w:val="24"/>
        </w:rPr>
      </w:pPr>
      <w:r>
        <w:rPr>
          <w:rFonts w:ascii="Arial Narrow" w:hAnsi="Arial Narrow"/>
          <w:sz w:val="24"/>
          <w:szCs w:val="24"/>
        </w:rPr>
        <w:t xml:space="preserve">The third area is our time. Secular culture does not treat Sunday or any day as holy or as specially set aside. Consequently, we will constantly find that we are in a conflict situation where there are competing events </w:t>
      </w:r>
      <w:r w:rsidR="00C60CD6">
        <w:rPr>
          <w:rFonts w:ascii="Arial Narrow" w:hAnsi="Arial Narrow"/>
          <w:sz w:val="24"/>
          <w:szCs w:val="24"/>
        </w:rPr>
        <w:t xml:space="preserve">regularly </w:t>
      </w:r>
      <w:r>
        <w:rPr>
          <w:rFonts w:ascii="Arial Narrow" w:hAnsi="Arial Narrow"/>
          <w:sz w:val="24"/>
          <w:szCs w:val="24"/>
        </w:rPr>
        <w:t xml:space="preserve">scheduled for Sunday. These conflicts </w:t>
      </w:r>
      <w:r w:rsidR="00695A01">
        <w:rPr>
          <w:rFonts w:ascii="Arial Narrow" w:hAnsi="Arial Narrow"/>
          <w:sz w:val="24"/>
          <w:szCs w:val="24"/>
        </w:rPr>
        <w:t xml:space="preserve">force a choice. We can either </w:t>
      </w:r>
      <w:bookmarkStart w:id="0" w:name="_GoBack"/>
      <w:bookmarkEnd w:id="0"/>
      <w:r w:rsidR="00695A01">
        <w:rPr>
          <w:rFonts w:ascii="Arial Narrow" w:hAnsi="Arial Narrow"/>
          <w:sz w:val="24"/>
          <w:szCs w:val="24"/>
        </w:rPr>
        <w:t>choose to put God</w:t>
      </w:r>
      <w:r w:rsidR="00B21641">
        <w:rPr>
          <w:rFonts w:ascii="Arial Narrow" w:hAnsi="Arial Narrow"/>
          <w:sz w:val="24"/>
          <w:szCs w:val="24"/>
        </w:rPr>
        <w:t xml:space="preserve"> first prioritising</w:t>
      </w:r>
      <w:r w:rsidR="00695A01">
        <w:rPr>
          <w:rFonts w:ascii="Arial Narrow" w:hAnsi="Arial Narrow"/>
          <w:sz w:val="24"/>
          <w:szCs w:val="24"/>
        </w:rPr>
        <w:t xml:space="preserve"> meeting together to worship him or we can put that second. </w:t>
      </w:r>
    </w:p>
    <w:p w:rsidR="009E124D" w:rsidRDefault="00695A01">
      <w:pPr>
        <w:rPr>
          <w:rFonts w:ascii="Arial Narrow" w:hAnsi="Arial Narrow"/>
          <w:sz w:val="24"/>
          <w:szCs w:val="24"/>
        </w:rPr>
      </w:pPr>
      <w:r>
        <w:rPr>
          <w:rFonts w:ascii="Arial Narrow" w:hAnsi="Arial Narrow"/>
          <w:sz w:val="24"/>
          <w:szCs w:val="24"/>
        </w:rPr>
        <w:t>I remember Jacob</w:t>
      </w:r>
      <w:r w:rsidR="00B21641">
        <w:rPr>
          <w:rFonts w:ascii="Arial Narrow" w:hAnsi="Arial Narrow"/>
          <w:sz w:val="24"/>
          <w:szCs w:val="24"/>
        </w:rPr>
        <w:t xml:space="preserve"> our son</w:t>
      </w:r>
      <w:r>
        <w:rPr>
          <w:rFonts w:ascii="Arial Narrow" w:hAnsi="Arial Narrow"/>
          <w:sz w:val="24"/>
          <w:szCs w:val="24"/>
        </w:rPr>
        <w:t xml:space="preserve"> was faced with that choice as a boy. He had the opportunity to trial for the promos football team in Karori</w:t>
      </w:r>
      <w:r w:rsidR="000B29BE">
        <w:rPr>
          <w:rFonts w:ascii="Arial Narrow" w:hAnsi="Arial Narrow"/>
          <w:sz w:val="24"/>
          <w:szCs w:val="24"/>
        </w:rPr>
        <w:t>, which would involve practice every week over church time</w:t>
      </w:r>
      <w:r>
        <w:rPr>
          <w:rFonts w:ascii="Arial Narrow" w:hAnsi="Arial Narrow"/>
          <w:sz w:val="24"/>
          <w:szCs w:val="24"/>
        </w:rPr>
        <w:t xml:space="preserve">. He decided that he would say no to that so that he could go to church. That decision cost him. It was a sacrifice. It was what I think scripture calls a sacrifice of praise. </w:t>
      </w:r>
    </w:p>
    <w:p w:rsidR="00695A01" w:rsidRDefault="00695A01">
      <w:pPr>
        <w:rPr>
          <w:rFonts w:ascii="Arial Narrow" w:hAnsi="Arial Narrow"/>
          <w:sz w:val="24"/>
          <w:szCs w:val="24"/>
        </w:rPr>
      </w:pPr>
      <w:r>
        <w:rPr>
          <w:rFonts w:ascii="Arial Narrow" w:hAnsi="Arial Narrow"/>
          <w:sz w:val="24"/>
          <w:szCs w:val="24"/>
        </w:rPr>
        <w:t xml:space="preserve">My prayer is that we become a people </w:t>
      </w:r>
      <w:r w:rsidR="00B21641">
        <w:rPr>
          <w:rFonts w:ascii="Arial Narrow" w:hAnsi="Arial Narrow"/>
          <w:sz w:val="24"/>
          <w:szCs w:val="24"/>
        </w:rPr>
        <w:t>where</w:t>
      </w:r>
      <w:r>
        <w:rPr>
          <w:rFonts w:ascii="Arial Narrow" w:hAnsi="Arial Narrow"/>
          <w:sz w:val="24"/>
          <w:szCs w:val="24"/>
        </w:rPr>
        <w:t xml:space="preserve"> sacrificial praise</w:t>
      </w:r>
      <w:r w:rsidR="00B21641">
        <w:rPr>
          <w:rFonts w:ascii="Arial Narrow" w:hAnsi="Arial Narrow"/>
          <w:sz w:val="24"/>
          <w:szCs w:val="24"/>
        </w:rPr>
        <w:t xml:space="preserve"> is deeply built into our DNA as a church. </w:t>
      </w:r>
      <w:r>
        <w:rPr>
          <w:rFonts w:ascii="Arial Narrow" w:hAnsi="Arial Narrow"/>
          <w:sz w:val="24"/>
          <w:szCs w:val="24"/>
        </w:rPr>
        <w:t xml:space="preserve"> </w:t>
      </w:r>
    </w:p>
    <w:p w:rsidR="00695A01" w:rsidRPr="009E124D" w:rsidRDefault="00695A01">
      <w:pPr>
        <w:rPr>
          <w:rFonts w:ascii="Arial Narrow" w:hAnsi="Arial Narrow"/>
          <w:sz w:val="24"/>
          <w:szCs w:val="24"/>
        </w:rPr>
      </w:pPr>
    </w:p>
    <w:sectPr w:rsidR="00695A01" w:rsidRPr="009E1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B0"/>
    <w:rsid w:val="000B29BE"/>
    <w:rsid w:val="002523A7"/>
    <w:rsid w:val="004435B9"/>
    <w:rsid w:val="00695A01"/>
    <w:rsid w:val="006B5C67"/>
    <w:rsid w:val="009E124D"/>
    <w:rsid w:val="00B21641"/>
    <w:rsid w:val="00C60CD6"/>
    <w:rsid w:val="00D57A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6</cp:revision>
  <dcterms:created xsi:type="dcterms:W3CDTF">2014-08-18T07:55:00Z</dcterms:created>
  <dcterms:modified xsi:type="dcterms:W3CDTF">2014-08-24T06:02:00Z</dcterms:modified>
</cp:coreProperties>
</file>