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31A7" w14:textId="77777777" w:rsidR="00DA3C38" w:rsidRDefault="00F365A9" w:rsidP="00B95025"/>
    <w:p w14:paraId="2A40B860" w14:textId="77777777" w:rsidR="0087707C" w:rsidRPr="000E4118" w:rsidRDefault="000E4118" w:rsidP="0087707C">
      <w:pPr>
        <w:pStyle w:val="Title"/>
        <w:rPr>
          <w:rFonts w:ascii="Calibri" w:hAnsi="Calibri" w:cs="Calibri"/>
          <w:color w:val="2F5496" w:themeColor="accent5" w:themeShade="BF"/>
          <w:sz w:val="36"/>
          <w:szCs w:val="36"/>
        </w:rPr>
      </w:pPr>
      <w:r w:rsidRPr="000E4118">
        <w:rPr>
          <w:rFonts w:ascii="Calibri" w:hAnsi="Calibri" w:cs="Calibri"/>
          <w:color w:val="2F5496" w:themeColor="accent5" w:themeShade="BF"/>
          <w:sz w:val="36"/>
          <w:szCs w:val="36"/>
        </w:rPr>
        <w:t xml:space="preserve">St Mary’s Health &amp; Safety Policy </w:t>
      </w:r>
    </w:p>
    <w:p w14:paraId="0FEDF326" w14:textId="77777777" w:rsidR="00BC6F94" w:rsidRDefault="00BC6F94" w:rsidP="00BC6F94"/>
    <w:p w14:paraId="3695BC17" w14:textId="77777777" w:rsidR="00BC6F94" w:rsidRPr="00272C35" w:rsidRDefault="00BC6F94" w:rsidP="00BC6F94">
      <w:pPr>
        <w:rPr>
          <w:rFonts w:ascii="Calibri" w:hAnsi="Calibri" w:cs="Calibri"/>
          <w:sz w:val="22"/>
          <w:szCs w:val="22"/>
        </w:rPr>
      </w:pPr>
    </w:p>
    <w:p w14:paraId="295D9C8B" w14:textId="77777777" w:rsidR="00BC6F94" w:rsidRPr="00272C35" w:rsidRDefault="00BC6F94" w:rsidP="00BC6F94">
      <w:pPr>
        <w:rPr>
          <w:rFonts w:ascii="Calibri" w:hAnsi="Calibri" w:cs="Calibri"/>
          <w:sz w:val="22"/>
          <w:szCs w:val="22"/>
        </w:rPr>
      </w:pPr>
    </w:p>
    <w:p w14:paraId="074B4057" w14:textId="77777777" w:rsidR="00BC6F94" w:rsidRPr="00D97263" w:rsidRDefault="00272C35" w:rsidP="00D97263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auto"/>
          <w:sz w:val="28"/>
          <w:szCs w:val="28"/>
        </w:rPr>
      </w:pPr>
      <w:r w:rsidRPr="00D97263">
        <w:rPr>
          <w:rFonts w:ascii="Calibri" w:hAnsi="Calibri" w:cs="Calibri"/>
          <w:b/>
          <w:color w:val="auto"/>
          <w:sz w:val="28"/>
          <w:szCs w:val="28"/>
        </w:rPr>
        <w:t>General Statement</w:t>
      </w:r>
    </w:p>
    <w:p w14:paraId="6CEFF3CA" w14:textId="77777777" w:rsidR="00272C35" w:rsidRPr="00272C35" w:rsidRDefault="00272C35" w:rsidP="00BC6F94">
      <w:pPr>
        <w:rPr>
          <w:rFonts w:ascii="Calibri" w:hAnsi="Calibri" w:cs="Calibri"/>
          <w:color w:val="auto"/>
          <w:sz w:val="22"/>
          <w:szCs w:val="22"/>
        </w:rPr>
      </w:pPr>
    </w:p>
    <w:p w14:paraId="4C687056" w14:textId="658D79D6" w:rsidR="00272C35" w:rsidRPr="00272C35" w:rsidRDefault="00272C35" w:rsidP="00272C35">
      <w:pPr>
        <w:pStyle w:val="Default"/>
        <w:spacing w:line="360" w:lineRule="auto"/>
        <w:jc w:val="both"/>
        <w:rPr>
          <w:sz w:val="22"/>
          <w:szCs w:val="22"/>
        </w:rPr>
      </w:pPr>
      <w:r w:rsidRPr="00272C35">
        <w:rPr>
          <w:sz w:val="22"/>
          <w:szCs w:val="22"/>
        </w:rPr>
        <w:t>Our policy</w:t>
      </w:r>
      <w:r w:rsidR="0069004C">
        <w:rPr>
          <w:sz w:val="22"/>
          <w:szCs w:val="22"/>
        </w:rPr>
        <w:t>,</w:t>
      </w:r>
      <w:r w:rsidRPr="00272C35">
        <w:rPr>
          <w:sz w:val="22"/>
          <w:szCs w:val="22"/>
        </w:rPr>
        <w:t xml:space="preserve"> so far as is reasonably practicable</w:t>
      </w:r>
      <w:r w:rsidR="000D27F3">
        <w:rPr>
          <w:sz w:val="22"/>
          <w:szCs w:val="22"/>
        </w:rPr>
        <w:t>,</w:t>
      </w:r>
      <w:r w:rsidRPr="00272C35">
        <w:rPr>
          <w:sz w:val="22"/>
          <w:szCs w:val="22"/>
        </w:rPr>
        <w:t xml:space="preserve"> is to provid</w:t>
      </w:r>
      <w:r>
        <w:rPr>
          <w:sz w:val="22"/>
          <w:szCs w:val="22"/>
        </w:rPr>
        <w:t xml:space="preserve">e and maintain safe and healthy </w:t>
      </w:r>
      <w:r w:rsidRPr="00272C35">
        <w:rPr>
          <w:sz w:val="22"/>
          <w:szCs w:val="22"/>
        </w:rPr>
        <w:t>working conditions, equipment and system</w:t>
      </w:r>
      <w:r w:rsidR="0069004C">
        <w:rPr>
          <w:sz w:val="22"/>
          <w:szCs w:val="22"/>
        </w:rPr>
        <w:t>s of work for all our employees</w:t>
      </w:r>
      <w:r w:rsidRPr="00272C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voluntary helpers, </w:t>
      </w:r>
      <w:r w:rsidRPr="00272C35">
        <w:rPr>
          <w:sz w:val="22"/>
          <w:szCs w:val="22"/>
        </w:rPr>
        <w:t>and to provide such information, training and su</w:t>
      </w:r>
      <w:r>
        <w:rPr>
          <w:sz w:val="22"/>
          <w:szCs w:val="22"/>
        </w:rPr>
        <w:t xml:space="preserve">pervision as they need for this purpose. </w:t>
      </w:r>
      <w:r w:rsidRPr="00272C35">
        <w:rPr>
          <w:sz w:val="22"/>
          <w:szCs w:val="22"/>
        </w:rPr>
        <w:t>We will also endeavour to ensure, so far as is reasonably prac</w:t>
      </w:r>
      <w:r>
        <w:rPr>
          <w:sz w:val="22"/>
          <w:szCs w:val="22"/>
        </w:rPr>
        <w:t xml:space="preserve">ticable, the health, safety and </w:t>
      </w:r>
      <w:r w:rsidRPr="00272C35">
        <w:rPr>
          <w:sz w:val="22"/>
          <w:szCs w:val="22"/>
        </w:rPr>
        <w:t>welfare of all members of the congregation, contractors, visito</w:t>
      </w:r>
      <w:r>
        <w:rPr>
          <w:sz w:val="22"/>
          <w:szCs w:val="22"/>
        </w:rPr>
        <w:t>rs and others who may visit the church</w:t>
      </w:r>
      <w:r w:rsidRPr="00272C35">
        <w:rPr>
          <w:sz w:val="22"/>
          <w:szCs w:val="22"/>
        </w:rPr>
        <w:t xml:space="preserve"> and associated buildings.</w:t>
      </w:r>
    </w:p>
    <w:p w14:paraId="5DAA7911" w14:textId="77777777" w:rsidR="00272C35" w:rsidRDefault="00272C35" w:rsidP="00272C35">
      <w:pPr>
        <w:pStyle w:val="Default"/>
        <w:spacing w:line="360" w:lineRule="auto"/>
        <w:jc w:val="both"/>
        <w:rPr>
          <w:sz w:val="22"/>
          <w:szCs w:val="22"/>
        </w:rPr>
      </w:pPr>
    </w:p>
    <w:p w14:paraId="6FF37B9B" w14:textId="5F198A12" w:rsidR="00272C35" w:rsidRPr="00272C35" w:rsidRDefault="00272C35" w:rsidP="00272C35">
      <w:pPr>
        <w:pStyle w:val="Default"/>
        <w:spacing w:line="360" w:lineRule="auto"/>
        <w:jc w:val="both"/>
        <w:rPr>
          <w:sz w:val="22"/>
          <w:szCs w:val="22"/>
        </w:rPr>
      </w:pPr>
      <w:r w:rsidRPr="00272C35">
        <w:rPr>
          <w:sz w:val="22"/>
          <w:szCs w:val="22"/>
        </w:rPr>
        <w:t xml:space="preserve">The allocation of duties for safety matters and the </w:t>
      </w:r>
      <w:proofErr w:type="gramStart"/>
      <w:r w:rsidRPr="00272C35">
        <w:rPr>
          <w:sz w:val="22"/>
          <w:szCs w:val="22"/>
        </w:rPr>
        <w:t xml:space="preserve">particular </w:t>
      </w:r>
      <w:r>
        <w:rPr>
          <w:sz w:val="22"/>
          <w:szCs w:val="22"/>
        </w:rPr>
        <w:t>arrangements</w:t>
      </w:r>
      <w:proofErr w:type="gramEnd"/>
      <w:r>
        <w:rPr>
          <w:sz w:val="22"/>
          <w:szCs w:val="22"/>
        </w:rPr>
        <w:t xml:space="preserve"> which we will make </w:t>
      </w:r>
      <w:r w:rsidRPr="00272C35">
        <w:rPr>
          <w:sz w:val="22"/>
          <w:szCs w:val="22"/>
        </w:rPr>
        <w:t>to implemen</w:t>
      </w:r>
      <w:r>
        <w:rPr>
          <w:sz w:val="22"/>
          <w:szCs w:val="22"/>
        </w:rPr>
        <w:t xml:space="preserve">t the policy are set out below. </w:t>
      </w:r>
      <w:r w:rsidRPr="00272C35">
        <w:rPr>
          <w:sz w:val="22"/>
          <w:szCs w:val="22"/>
        </w:rPr>
        <w:t xml:space="preserve">The policy will be kept up to date, particularly in the light of </w:t>
      </w:r>
      <w:r>
        <w:rPr>
          <w:sz w:val="22"/>
          <w:szCs w:val="22"/>
        </w:rPr>
        <w:t xml:space="preserve">any changes to our buildings or </w:t>
      </w:r>
      <w:r w:rsidRPr="00272C35">
        <w:rPr>
          <w:sz w:val="22"/>
          <w:szCs w:val="22"/>
        </w:rPr>
        <w:t>activities. To ensure this, the policy and the way in which i</w:t>
      </w:r>
      <w:r>
        <w:rPr>
          <w:sz w:val="22"/>
          <w:szCs w:val="22"/>
        </w:rPr>
        <w:t xml:space="preserve">t has operated will be reviewed </w:t>
      </w:r>
      <w:r w:rsidR="008E4932">
        <w:rPr>
          <w:sz w:val="22"/>
          <w:szCs w:val="22"/>
        </w:rPr>
        <w:t>every two years</w:t>
      </w:r>
      <w:r w:rsidR="001B0043">
        <w:rPr>
          <w:sz w:val="22"/>
          <w:szCs w:val="22"/>
        </w:rPr>
        <w:t xml:space="preserve"> </w:t>
      </w:r>
      <w:r w:rsidRPr="00272C35">
        <w:rPr>
          <w:sz w:val="22"/>
          <w:szCs w:val="22"/>
        </w:rPr>
        <w:t>an</w:t>
      </w:r>
      <w:r>
        <w:rPr>
          <w:sz w:val="22"/>
          <w:szCs w:val="22"/>
        </w:rPr>
        <w:t xml:space="preserve">d the appropriate changes made. </w:t>
      </w:r>
      <w:r w:rsidRPr="00272C35">
        <w:rPr>
          <w:sz w:val="22"/>
          <w:szCs w:val="22"/>
        </w:rPr>
        <w:t>In order to ensure that health and safety matters are kept consta</w:t>
      </w:r>
      <w:r>
        <w:rPr>
          <w:sz w:val="22"/>
          <w:szCs w:val="22"/>
        </w:rPr>
        <w:t xml:space="preserve">ntly under review, they will be </w:t>
      </w:r>
      <w:r w:rsidRPr="00272C35">
        <w:rPr>
          <w:sz w:val="22"/>
          <w:szCs w:val="22"/>
        </w:rPr>
        <w:t xml:space="preserve">reviewed </w:t>
      </w:r>
      <w:r>
        <w:rPr>
          <w:sz w:val="22"/>
          <w:szCs w:val="22"/>
        </w:rPr>
        <w:t xml:space="preserve">annually </w:t>
      </w:r>
      <w:r w:rsidRPr="00272C35">
        <w:rPr>
          <w:sz w:val="22"/>
          <w:szCs w:val="22"/>
        </w:rPr>
        <w:t xml:space="preserve">at </w:t>
      </w:r>
      <w:r>
        <w:rPr>
          <w:sz w:val="22"/>
          <w:szCs w:val="22"/>
        </w:rPr>
        <w:t xml:space="preserve">Vestry </w:t>
      </w:r>
      <w:r w:rsidRPr="00272C35">
        <w:rPr>
          <w:sz w:val="22"/>
          <w:szCs w:val="22"/>
        </w:rPr>
        <w:t xml:space="preserve">meetings </w:t>
      </w:r>
      <w:r>
        <w:rPr>
          <w:sz w:val="22"/>
          <w:szCs w:val="22"/>
        </w:rPr>
        <w:t xml:space="preserve">and employees and voluntary </w:t>
      </w:r>
      <w:r w:rsidRPr="00272C35">
        <w:rPr>
          <w:sz w:val="22"/>
          <w:szCs w:val="22"/>
        </w:rPr>
        <w:t>workers will be consulted on a regular basis in order to seek t</w:t>
      </w:r>
      <w:r>
        <w:rPr>
          <w:sz w:val="22"/>
          <w:szCs w:val="22"/>
        </w:rPr>
        <w:t xml:space="preserve">heir views on health and safety </w:t>
      </w:r>
      <w:r w:rsidRPr="00272C35">
        <w:rPr>
          <w:sz w:val="22"/>
          <w:szCs w:val="22"/>
        </w:rPr>
        <w:t>matters.</w:t>
      </w:r>
    </w:p>
    <w:p w14:paraId="6AD9E1DE" w14:textId="77777777" w:rsidR="000E4118" w:rsidRDefault="000E4118" w:rsidP="00272C35">
      <w:pPr>
        <w:pStyle w:val="Default"/>
        <w:spacing w:line="360" w:lineRule="auto"/>
        <w:jc w:val="both"/>
        <w:rPr>
          <w:sz w:val="22"/>
          <w:szCs w:val="22"/>
        </w:rPr>
      </w:pPr>
    </w:p>
    <w:p w14:paraId="43BAE587" w14:textId="77777777" w:rsidR="00272C35" w:rsidRPr="00D97263" w:rsidRDefault="00272C35" w:rsidP="00D9726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/>
          <w:color w:val="auto"/>
          <w:sz w:val="28"/>
          <w:szCs w:val="28"/>
        </w:rPr>
      </w:pPr>
      <w:r w:rsidRPr="00D97263">
        <w:rPr>
          <w:rFonts w:ascii="Calibri" w:hAnsi="Calibri" w:cs="Calibri"/>
          <w:b/>
          <w:color w:val="auto"/>
          <w:sz w:val="28"/>
          <w:szCs w:val="28"/>
        </w:rPr>
        <w:t>Organisation &amp; responsibilities</w:t>
      </w:r>
    </w:p>
    <w:p w14:paraId="74044AD3" w14:textId="77777777" w:rsidR="00272C35" w:rsidRPr="00272C35" w:rsidRDefault="00272C35" w:rsidP="00272C35">
      <w:pPr>
        <w:pStyle w:val="Default"/>
        <w:spacing w:line="360" w:lineRule="auto"/>
        <w:jc w:val="both"/>
        <w:rPr>
          <w:sz w:val="22"/>
          <w:szCs w:val="22"/>
        </w:rPr>
      </w:pPr>
    </w:p>
    <w:p w14:paraId="63B7783C" w14:textId="77777777" w:rsidR="000E4118" w:rsidRPr="00401E89" w:rsidRDefault="000E4118" w:rsidP="00272C35">
      <w:pPr>
        <w:pStyle w:val="Default"/>
        <w:spacing w:line="360" w:lineRule="auto"/>
        <w:jc w:val="both"/>
        <w:rPr>
          <w:sz w:val="22"/>
          <w:szCs w:val="22"/>
        </w:rPr>
      </w:pPr>
      <w:r w:rsidRPr="00401E89">
        <w:rPr>
          <w:sz w:val="22"/>
          <w:szCs w:val="22"/>
        </w:rPr>
        <w:t xml:space="preserve"> This church is committed to providing a safe and healthy work environment with a purpose of protecting employees, volunteers, visitors, contractors, church property and the environment. </w:t>
      </w:r>
    </w:p>
    <w:p w14:paraId="108C921B" w14:textId="77777777" w:rsidR="00272C35" w:rsidRPr="00401E89" w:rsidRDefault="00272C35" w:rsidP="00272C35">
      <w:pPr>
        <w:pStyle w:val="Default"/>
        <w:spacing w:line="360" w:lineRule="auto"/>
        <w:jc w:val="both"/>
        <w:rPr>
          <w:sz w:val="22"/>
          <w:szCs w:val="22"/>
        </w:rPr>
      </w:pPr>
    </w:p>
    <w:p w14:paraId="7BCDD665" w14:textId="38BAAD1C" w:rsidR="0077532D" w:rsidRPr="00401E89" w:rsidRDefault="00272C35" w:rsidP="00272C35">
      <w:pPr>
        <w:pStyle w:val="Default"/>
        <w:spacing w:line="360" w:lineRule="auto"/>
        <w:jc w:val="both"/>
        <w:rPr>
          <w:sz w:val="22"/>
          <w:szCs w:val="22"/>
        </w:rPr>
      </w:pPr>
      <w:r w:rsidRPr="00401E89">
        <w:rPr>
          <w:sz w:val="22"/>
          <w:szCs w:val="22"/>
        </w:rPr>
        <w:t xml:space="preserve">Overall responsibility for health and safety is that of the Priest in Charge. The Churchwardens and Vestry have general responsibility to provide </w:t>
      </w:r>
      <w:r w:rsidR="0077532D" w:rsidRPr="00401E89">
        <w:rPr>
          <w:sz w:val="22"/>
          <w:szCs w:val="22"/>
        </w:rPr>
        <w:t xml:space="preserve">the required resources to </w:t>
      </w:r>
      <w:r w:rsidR="0069004C">
        <w:rPr>
          <w:sz w:val="22"/>
          <w:szCs w:val="22"/>
        </w:rPr>
        <w:t>ensure</w:t>
      </w:r>
      <w:r w:rsidRPr="00401E89">
        <w:rPr>
          <w:sz w:val="22"/>
          <w:szCs w:val="22"/>
        </w:rPr>
        <w:t xml:space="preserve"> the health and safety policy is implemented.</w:t>
      </w:r>
      <w:r w:rsidR="0077532D" w:rsidRPr="00401E89">
        <w:rPr>
          <w:rFonts w:ascii="Arial" w:eastAsia="Cambria" w:hAnsi="Arial" w:cs="Arial"/>
          <w:color w:val="666666"/>
          <w:sz w:val="22"/>
          <w:szCs w:val="22"/>
          <w:lang w:val="en-AU"/>
        </w:rPr>
        <w:t xml:space="preserve"> </w:t>
      </w:r>
      <w:r w:rsidR="0077532D" w:rsidRPr="00401E89">
        <w:rPr>
          <w:sz w:val="22"/>
          <w:szCs w:val="22"/>
          <w:lang w:val="en-AU"/>
        </w:rPr>
        <w:t xml:space="preserve">To achieve the </w:t>
      </w:r>
      <w:r w:rsidR="0069004C">
        <w:rPr>
          <w:sz w:val="22"/>
          <w:szCs w:val="22"/>
          <w:lang w:val="en-AU"/>
        </w:rPr>
        <w:t>church’s commitment to promote health and s</w:t>
      </w:r>
      <w:r w:rsidR="0077532D" w:rsidRPr="00401E89">
        <w:rPr>
          <w:sz w:val="22"/>
          <w:szCs w:val="22"/>
          <w:lang w:val="en-AU"/>
        </w:rPr>
        <w:t xml:space="preserve">afety on its premises, the Vestry have appointed a Safety Officer who </w:t>
      </w:r>
      <w:r w:rsidR="0069004C">
        <w:rPr>
          <w:sz w:val="22"/>
          <w:szCs w:val="22"/>
          <w:lang w:val="en-AU"/>
        </w:rPr>
        <w:t>is responsible for ensuring</w:t>
      </w:r>
      <w:r w:rsidR="0077532D" w:rsidRPr="00401E89">
        <w:rPr>
          <w:sz w:val="22"/>
          <w:szCs w:val="22"/>
          <w:lang w:val="en-AU"/>
        </w:rPr>
        <w:t xml:space="preserve"> the church’s </w:t>
      </w:r>
      <w:r w:rsidR="0069004C">
        <w:rPr>
          <w:sz w:val="22"/>
          <w:szCs w:val="22"/>
          <w:lang w:val="en-AU"/>
        </w:rPr>
        <w:lastRenderedPageBreak/>
        <w:t>health and s</w:t>
      </w:r>
      <w:r w:rsidR="0077532D" w:rsidRPr="00401E89">
        <w:rPr>
          <w:sz w:val="22"/>
          <w:szCs w:val="22"/>
          <w:lang w:val="en-AU"/>
        </w:rPr>
        <w:t xml:space="preserve">afety procedures are complied with.  The Safety Officer is </w:t>
      </w:r>
      <w:r w:rsidR="008E4932">
        <w:rPr>
          <w:sz w:val="22"/>
          <w:szCs w:val="22"/>
          <w:lang w:val="en-AU"/>
        </w:rPr>
        <w:t>Martin Bland</w:t>
      </w:r>
      <w:r w:rsidR="001B0043">
        <w:rPr>
          <w:sz w:val="22"/>
          <w:szCs w:val="22"/>
          <w:lang w:val="en-AU"/>
        </w:rPr>
        <w:t>.</w:t>
      </w:r>
      <w:r w:rsidR="0077532D" w:rsidRPr="00401E89">
        <w:rPr>
          <w:sz w:val="22"/>
          <w:szCs w:val="22"/>
          <w:lang w:val="en-AU"/>
        </w:rPr>
        <w:br/>
      </w:r>
    </w:p>
    <w:p w14:paraId="22A6D090" w14:textId="77777777" w:rsidR="0077532D" w:rsidRPr="00401E89" w:rsidRDefault="0077532D" w:rsidP="00D9726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n-NZ"/>
        </w:rPr>
      </w:pPr>
      <w:r w:rsidRPr="00401E89">
        <w:rPr>
          <w:rFonts w:ascii="Calibri" w:hAnsi="Calibri" w:cs="Calibri"/>
          <w:b/>
          <w:bCs/>
          <w:sz w:val="22"/>
          <w:szCs w:val="22"/>
          <w:lang w:val="en-NZ"/>
        </w:rPr>
        <w:t>The responsibility of the Safety Officer shall be to:</w:t>
      </w:r>
    </w:p>
    <w:p w14:paraId="749BDF21" w14:textId="77777777" w:rsidR="0077532D" w:rsidRPr="00401E89" w:rsidRDefault="0077532D" w:rsidP="00D97263">
      <w:pPr>
        <w:pStyle w:val="ListParagraph"/>
        <w:numPr>
          <w:ilvl w:val="0"/>
          <w:numId w:val="6"/>
        </w:numPr>
        <w:tabs>
          <w:tab w:val="clear" w:pos="851"/>
        </w:tabs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val="en-NZ"/>
        </w:rPr>
      </w:pPr>
      <w:r w:rsidRPr="00401E89">
        <w:rPr>
          <w:rFonts w:ascii="Calibri" w:hAnsi="Calibri" w:cs="Calibri"/>
          <w:sz w:val="22"/>
          <w:szCs w:val="22"/>
          <w:lang w:val="en-NZ"/>
        </w:rPr>
        <w:t>be familiar with Health and Safety Regulations as far as they concern church premises;</w:t>
      </w:r>
    </w:p>
    <w:p w14:paraId="1ACBE562" w14:textId="02C694F7" w:rsidR="0077532D" w:rsidRPr="00401E89" w:rsidRDefault="0077532D" w:rsidP="00D97263">
      <w:pPr>
        <w:pStyle w:val="ListParagraph"/>
        <w:numPr>
          <w:ilvl w:val="0"/>
          <w:numId w:val="6"/>
        </w:numPr>
        <w:tabs>
          <w:tab w:val="clear" w:pos="851"/>
        </w:tabs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val="en-NZ"/>
        </w:rPr>
      </w:pPr>
      <w:r w:rsidRPr="00401E89">
        <w:rPr>
          <w:rFonts w:ascii="Calibri" w:hAnsi="Calibri" w:cs="Calibri"/>
          <w:sz w:val="22"/>
          <w:szCs w:val="22"/>
          <w:lang w:val="en-NZ"/>
        </w:rPr>
        <w:t>be familiar with the health and safe</w:t>
      </w:r>
      <w:r w:rsidR="0069004C">
        <w:rPr>
          <w:rFonts w:ascii="Calibri" w:hAnsi="Calibri" w:cs="Calibri"/>
          <w:sz w:val="22"/>
          <w:szCs w:val="22"/>
          <w:lang w:val="en-NZ"/>
        </w:rPr>
        <w:t>ty policy and arrangements, ensuring</w:t>
      </w:r>
      <w:r w:rsidRPr="00401E89">
        <w:rPr>
          <w:rFonts w:ascii="Calibri" w:hAnsi="Calibri" w:cs="Calibri"/>
          <w:sz w:val="22"/>
          <w:szCs w:val="22"/>
          <w:lang w:val="en-NZ"/>
        </w:rPr>
        <w:t xml:space="preserve"> they are observed;</w:t>
      </w:r>
    </w:p>
    <w:p w14:paraId="1B2BA5C3" w14:textId="77777777" w:rsidR="0077532D" w:rsidRPr="00401E89" w:rsidRDefault="0077532D" w:rsidP="00D97263">
      <w:pPr>
        <w:pStyle w:val="ListParagraph"/>
        <w:numPr>
          <w:ilvl w:val="0"/>
          <w:numId w:val="6"/>
        </w:numPr>
        <w:tabs>
          <w:tab w:val="clear" w:pos="851"/>
        </w:tabs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val="en-NZ"/>
        </w:rPr>
      </w:pPr>
      <w:r w:rsidRPr="00401E89">
        <w:rPr>
          <w:rFonts w:ascii="Calibri" w:hAnsi="Calibri" w:cs="Calibri"/>
          <w:sz w:val="22"/>
          <w:szCs w:val="22"/>
          <w:lang w:val="en-NZ"/>
        </w:rPr>
        <w:t>ensure so far as is reasonably practicable, that safe systems of work are in place</w:t>
      </w:r>
      <w:r w:rsidR="00D97263" w:rsidRPr="00401E89">
        <w:rPr>
          <w:rFonts w:ascii="Calibri" w:hAnsi="Calibri" w:cs="Calibri"/>
          <w:sz w:val="22"/>
          <w:szCs w:val="22"/>
          <w:lang w:val="en-NZ"/>
        </w:rPr>
        <w:t>;</w:t>
      </w:r>
    </w:p>
    <w:p w14:paraId="7482F66A" w14:textId="670A53F7" w:rsidR="0077532D" w:rsidRPr="00401E89" w:rsidRDefault="0077532D" w:rsidP="00D97263">
      <w:pPr>
        <w:pStyle w:val="ListParagraph"/>
        <w:numPr>
          <w:ilvl w:val="0"/>
          <w:numId w:val="6"/>
        </w:numPr>
        <w:tabs>
          <w:tab w:val="clear" w:pos="851"/>
        </w:tabs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val="en-NZ"/>
        </w:rPr>
      </w:pPr>
      <w:r w:rsidRPr="00401E89">
        <w:rPr>
          <w:rFonts w:ascii="Calibri" w:hAnsi="Calibri" w:cs="Calibri"/>
          <w:sz w:val="22"/>
          <w:szCs w:val="22"/>
          <w:lang w:val="en-NZ"/>
        </w:rPr>
        <w:t>ensure the church and hall are clean and tidy</w:t>
      </w:r>
      <w:r w:rsidR="000D27F3">
        <w:rPr>
          <w:rFonts w:ascii="Calibri" w:hAnsi="Calibri" w:cs="Calibri"/>
          <w:sz w:val="22"/>
          <w:szCs w:val="22"/>
          <w:lang w:val="en-NZ"/>
        </w:rPr>
        <w:t xml:space="preserve"> and highlight any safety concerns to the appropriate persons</w:t>
      </w:r>
      <w:r w:rsidR="00D97263" w:rsidRPr="00401E89">
        <w:rPr>
          <w:rFonts w:ascii="Calibri" w:hAnsi="Calibri" w:cs="Calibri"/>
          <w:sz w:val="22"/>
          <w:szCs w:val="22"/>
          <w:lang w:val="en-NZ"/>
        </w:rPr>
        <w:t>;</w:t>
      </w:r>
    </w:p>
    <w:p w14:paraId="5F3432C6" w14:textId="02A05A9B" w:rsidR="0077532D" w:rsidRPr="000D27F3" w:rsidRDefault="00835A2D" w:rsidP="000D27F3">
      <w:pPr>
        <w:pStyle w:val="ListParagraph"/>
        <w:numPr>
          <w:ilvl w:val="0"/>
          <w:numId w:val="6"/>
        </w:numPr>
        <w:tabs>
          <w:tab w:val="clear" w:pos="851"/>
        </w:tabs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val="en-NZ"/>
        </w:rPr>
      </w:pPr>
      <w:r>
        <w:rPr>
          <w:rFonts w:ascii="Calibri" w:hAnsi="Calibri" w:cs="Calibri"/>
          <w:sz w:val="22"/>
          <w:szCs w:val="22"/>
          <w:lang w:val="en-NZ"/>
        </w:rPr>
        <w:t>ensure the church</w:t>
      </w:r>
      <w:r w:rsidR="00D97263" w:rsidRPr="00401E89">
        <w:rPr>
          <w:rFonts w:ascii="Calibri" w:hAnsi="Calibri" w:cs="Calibri"/>
          <w:sz w:val="22"/>
          <w:szCs w:val="22"/>
          <w:lang w:val="en-NZ"/>
        </w:rPr>
        <w:t xml:space="preserve"> and </w:t>
      </w:r>
      <w:proofErr w:type="gramStart"/>
      <w:r w:rsidR="00D97263" w:rsidRPr="00401E89">
        <w:rPr>
          <w:rFonts w:ascii="Calibri" w:hAnsi="Calibri" w:cs="Calibri"/>
          <w:sz w:val="22"/>
          <w:szCs w:val="22"/>
          <w:lang w:val="en-NZ"/>
        </w:rPr>
        <w:t>it’s</w:t>
      </w:r>
      <w:proofErr w:type="gramEnd"/>
      <w:r w:rsidR="00D97263" w:rsidRPr="00401E89">
        <w:rPr>
          <w:rFonts w:ascii="Calibri" w:hAnsi="Calibri" w:cs="Calibri"/>
          <w:sz w:val="22"/>
          <w:szCs w:val="22"/>
          <w:lang w:val="en-NZ"/>
        </w:rPr>
        <w:t xml:space="preserve"> environment</w:t>
      </w:r>
      <w:r w:rsidR="0077532D" w:rsidRPr="00401E89">
        <w:rPr>
          <w:rFonts w:ascii="Calibri" w:hAnsi="Calibri" w:cs="Calibri"/>
          <w:sz w:val="22"/>
          <w:szCs w:val="22"/>
          <w:lang w:val="en-NZ"/>
        </w:rPr>
        <w:t xml:space="preserve"> is properly maintained inc</w:t>
      </w:r>
      <w:r w:rsidR="000D27F3">
        <w:rPr>
          <w:rFonts w:ascii="Calibri" w:hAnsi="Calibri" w:cs="Calibri"/>
          <w:sz w:val="22"/>
          <w:szCs w:val="22"/>
          <w:lang w:val="en-NZ"/>
        </w:rPr>
        <w:t>luding the safety of</w:t>
      </w:r>
      <w:r w:rsidR="0069004C">
        <w:rPr>
          <w:rFonts w:ascii="Calibri" w:hAnsi="Calibri" w:cs="Calibri"/>
          <w:sz w:val="22"/>
          <w:szCs w:val="22"/>
          <w:lang w:val="en-NZ"/>
        </w:rPr>
        <w:t xml:space="preserve"> trees, retaining walls, paths, carpark and</w:t>
      </w:r>
      <w:r w:rsidR="000D27F3">
        <w:rPr>
          <w:rFonts w:ascii="Calibri" w:hAnsi="Calibri" w:cs="Calibri"/>
          <w:sz w:val="22"/>
          <w:szCs w:val="22"/>
          <w:lang w:val="en-NZ"/>
        </w:rPr>
        <w:t xml:space="preserve"> driveway etc and highlight any safety concerns to the maintenance team</w:t>
      </w:r>
      <w:r w:rsidR="0069004C">
        <w:rPr>
          <w:rFonts w:ascii="Calibri" w:hAnsi="Calibri" w:cs="Calibri"/>
          <w:sz w:val="22"/>
          <w:szCs w:val="22"/>
          <w:lang w:val="en-NZ"/>
        </w:rPr>
        <w:t xml:space="preserve"> and Vestry</w:t>
      </w:r>
      <w:r w:rsidR="000D27F3" w:rsidRPr="00401E89">
        <w:rPr>
          <w:rFonts w:ascii="Calibri" w:hAnsi="Calibri" w:cs="Calibri"/>
          <w:sz w:val="22"/>
          <w:szCs w:val="22"/>
          <w:lang w:val="en-NZ"/>
        </w:rPr>
        <w:t>;</w:t>
      </w:r>
    </w:p>
    <w:p w14:paraId="708CAFEA" w14:textId="45288260" w:rsidR="0077532D" w:rsidRPr="00401E89" w:rsidRDefault="00D97263" w:rsidP="00D97263">
      <w:pPr>
        <w:pStyle w:val="ListParagraph"/>
        <w:numPr>
          <w:ilvl w:val="0"/>
          <w:numId w:val="6"/>
        </w:numPr>
        <w:tabs>
          <w:tab w:val="clear" w:pos="851"/>
        </w:tabs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val="en-NZ"/>
        </w:rPr>
      </w:pPr>
      <w:r w:rsidRPr="00401E89">
        <w:rPr>
          <w:rFonts w:ascii="Calibri" w:hAnsi="Calibri" w:cs="Calibri"/>
          <w:sz w:val="22"/>
          <w:szCs w:val="22"/>
          <w:lang w:val="en-NZ"/>
        </w:rPr>
        <w:t>ensure</w:t>
      </w:r>
      <w:r w:rsidR="0077532D" w:rsidRPr="00401E89">
        <w:rPr>
          <w:rFonts w:ascii="Calibri" w:hAnsi="Calibri" w:cs="Calibri"/>
          <w:sz w:val="22"/>
          <w:szCs w:val="22"/>
          <w:lang w:val="en-NZ"/>
        </w:rPr>
        <w:t xml:space="preserve"> safety equipment is provided and used by all personnel where</w:t>
      </w:r>
      <w:r w:rsidRPr="00401E89">
        <w:rPr>
          <w:rFonts w:ascii="Calibri" w:hAnsi="Calibri" w:cs="Calibri"/>
          <w:sz w:val="22"/>
          <w:szCs w:val="22"/>
          <w:lang w:val="en-NZ"/>
        </w:rPr>
        <w:t xml:space="preserve"> </w:t>
      </w:r>
      <w:r w:rsidR="0077532D" w:rsidRPr="00401E89">
        <w:rPr>
          <w:rFonts w:ascii="Calibri" w:hAnsi="Calibri" w:cs="Calibri"/>
          <w:sz w:val="22"/>
          <w:szCs w:val="22"/>
          <w:lang w:val="en-NZ"/>
        </w:rPr>
        <w:t>this is required</w:t>
      </w:r>
      <w:r w:rsidRPr="00401E89">
        <w:rPr>
          <w:rFonts w:ascii="Calibri" w:hAnsi="Calibri" w:cs="Calibri"/>
          <w:sz w:val="22"/>
          <w:szCs w:val="22"/>
          <w:lang w:val="en-NZ"/>
        </w:rPr>
        <w:t xml:space="preserve"> (e.g. for cleaning</w:t>
      </w:r>
      <w:r w:rsidR="00780060">
        <w:rPr>
          <w:rFonts w:ascii="Calibri" w:hAnsi="Calibri" w:cs="Calibri"/>
          <w:sz w:val="22"/>
          <w:szCs w:val="22"/>
          <w:lang w:val="en-NZ"/>
        </w:rPr>
        <w:t>- gloves</w:t>
      </w:r>
      <w:r w:rsidR="0069004C">
        <w:rPr>
          <w:rFonts w:ascii="Calibri" w:hAnsi="Calibri" w:cs="Calibri"/>
          <w:sz w:val="22"/>
          <w:szCs w:val="22"/>
          <w:lang w:val="en-NZ"/>
        </w:rPr>
        <w:t>, safety straps for ladders</w:t>
      </w:r>
      <w:r w:rsidRPr="00401E89">
        <w:rPr>
          <w:rFonts w:ascii="Calibri" w:hAnsi="Calibri" w:cs="Calibri"/>
          <w:sz w:val="22"/>
          <w:szCs w:val="22"/>
          <w:lang w:val="en-NZ"/>
        </w:rPr>
        <w:t>);</w:t>
      </w:r>
    </w:p>
    <w:p w14:paraId="6045A9FA" w14:textId="57F5E20E" w:rsidR="0077532D" w:rsidRPr="00401E89" w:rsidRDefault="00D97263" w:rsidP="00D97263">
      <w:pPr>
        <w:pStyle w:val="ListParagraph"/>
        <w:numPr>
          <w:ilvl w:val="0"/>
          <w:numId w:val="6"/>
        </w:numPr>
        <w:tabs>
          <w:tab w:val="clear" w:pos="851"/>
        </w:tabs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val="en-NZ"/>
        </w:rPr>
      </w:pPr>
      <w:r w:rsidRPr="00401E89">
        <w:rPr>
          <w:rFonts w:ascii="Calibri" w:hAnsi="Calibri" w:cs="Calibri"/>
          <w:sz w:val="22"/>
          <w:szCs w:val="22"/>
          <w:lang w:val="en-NZ"/>
        </w:rPr>
        <w:t>ensure</w:t>
      </w:r>
      <w:r w:rsidR="0077532D" w:rsidRPr="00401E89">
        <w:rPr>
          <w:rFonts w:ascii="Calibri" w:hAnsi="Calibri" w:cs="Calibri"/>
          <w:sz w:val="22"/>
          <w:szCs w:val="22"/>
          <w:lang w:val="en-NZ"/>
        </w:rPr>
        <w:t xml:space="preserve"> all plant, equipment and tools </w:t>
      </w:r>
      <w:r w:rsidR="000D27F3">
        <w:rPr>
          <w:rFonts w:ascii="Calibri" w:hAnsi="Calibri" w:cs="Calibri"/>
          <w:sz w:val="22"/>
          <w:szCs w:val="22"/>
          <w:lang w:val="en-NZ"/>
        </w:rPr>
        <w:t xml:space="preserve">belonging to the Parish </w:t>
      </w:r>
      <w:r w:rsidR="0077532D" w:rsidRPr="00401E89">
        <w:rPr>
          <w:rFonts w:ascii="Calibri" w:hAnsi="Calibri" w:cs="Calibri"/>
          <w:sz w:val="22"/>
          <w:szCs w:val="22"/>
          <w:lang w:val="en-NZ"/>
        </w:rPr>
        <w:t>are properly maintained and in good condition</w:t>
      </w:r>
      <w:r w:rsidR="000D27F3">
        <w:rPr>
          <w:rFonts w:ascii="Calibri" w:hAnsi="Calibri" w:cs="Calibri"/>
          <w:sz w:val="22"/>
          <w:szCs w:val="22"/>
          <w:lang w:val="en-NZ"/>
        </w:rPr>
        <w:t>. Appropriate training for an</w:t>
      </w:r>
      <w:r w:rsidR="0069004C">
        <w:rPr>
          <w:rFonts w:ascii="Calibri" w:hAnsi="Calibri" w:cs="Calibri"/>
          <w:sz w:val="22"/>
          <w:szCs w:val="22"/>
          <w:lang w:val="en-NZ"/>
        </w:rPr>
        <w:t>y</w:t>
      </w:r>
      <w:r w:rsidR="000D27F3">
        <w:rPr>
          <w:rFonts w:ascii="Calibri" w:hAnsi="Calibri" w:cs="Calibri"/>
          <w:sz w:val="22"/>
          <w:szCs w:val="22"/>
          <w:lang w:val="en-NZ"/>
        </w:rPr>
        <w:t xml:space="preserve"> new plant or equipment brought on site should be provided to those likely to be operating this e.g. a n</w:t>
      </w:r>
      <w:r w:rsidR="0069004C">
        <w:rPr>
          <w:rFonts w:ascii="Calibri" w:hAnsi="Calibri" w:cs="Calibri"/>
          <w:sz w:val="22"/>
          <w:szCs w:val="22"/>
          <w:lang w:val="en-NZ"/>
        </w:rPr>
        <w:t>ew gas heater, floor sander, ru</w:t>
      </w:r>
      <w:r w:rsidR="000D27F3">
        <w:rPr>
          <w:rFonts w:ascii="Calibri" w:hAnsi="Calibri" w:cs="Calibri"/>
          <w:sz w:val="22"/>
          <w:szCs w:val="22"/>
          <w:lang w:val="en-NZ"/>
        </w:rPr>
        <w:t>g doctor carpet cleaner etc.</w:t>
      </w:r>
    </w:p>
    <w:p w14:paraId="6B96D354" w14:textId="77777777" w:rsidR="0077532D" w:rsidRPr="00401E89" w:rsidRDefault="00D97263" w:rsidP="00D97263">
      <w:pPr>
        <w:pStyle w:val="ListParagraph"/>
        <w:numPr>
          <w:ilvl w:val="0"/>
          <w:numId w:val="6"/>
        </w:numPr>
        <w:tabs>
          <w:tab w:val="clear" w:pos="851"/>
        </w:tabs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val="en-NZ"/>
        </w:rPr>
      </w:pPr>
      <w:r w:rsidRPr="00401E89">
        <w:rPr>
          <w:rFonts w:ascii="Calibri" w:hAnsi="Calibri" w:cs="Calibri"/>
          <w:sz w:val="22"/>
          <w:szCs w:val="22"/>
          <w:lang w:val="en-NZ"/>
        </w:rPr>
        <w:t>ensure</w:t>
      </w:r>
      <w:r w:rsidR="0077532D" w:rsidRPr="00401E89">
        <w:rPr>
          <w:rFonts w:ascii="Calibri" w:hAnsi="Calibri" w:cs="Calibri"/>
          <w:sz w:val="22"/>
          <w:szCs w:val="22"/>
          <w:lang w:val="en-NZ"/>
        </w:rPr>
        <w:t xml:space="preserve"> adequate access and egress is maintained</w:t>
      </w:r>
      <w:r w:rsidRPr="00401E89">
        <w:rPr>
          <w:rFonts w:ascii="Calibri" w:hAnsi="Calibri" w:cs="Calibri"/>
          <w:sz w:val="22"/>
          <w:szCs w:val="22"/>
          <w:lang w:val="en-NZ"/>
        </w:rPr>
        <w:t>;</w:t>
      </w:r>
    </w:p>
    <w:p w14:paraId="143632DB" w14:textId="77777777" w:rsidR="0077532D" w:rsidRPr="00401E89" w:rsidRDefault="0077532D" w:rsidP="00D97263">
      <w:pPr>
        <w:pStyle w:val="ListParagraph"/>
        <w:numPr>
          <w:ilvl w:val="0"/>
          <w:numId w:val="6"/>
        </w:numPr>
        <w:tabs>
          <w:tab w:val="clear" w:pos="851"/>
        </w:tabs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401E89">
        <w:rPr>
          <w:rFonts w:ascii="Calibri" w:hAnsi="Calibri" w:cs="Calibri"/>
          <w:sz w:val="22"/>
          <w:szCs w:val="22"/>
          <w:lang w:val="en-NZ"/>
        </w:rPr>
        <w:t xml:space="preserve">ensure adequate </w:t>
      </w:r>
      <w:r w:rsidR="00D97263" w:rsidRPr="00401E89">
        <w:rPr>
          <w:rFonts w:ascii="Calibri" w:hAnsi="Calibri" w:cs="Calibri"/>
          <w:sz w:val="22"/>
          <w:szCs w:val="22"/>
          <w:lang w:val="en-NZ"/>
        </w:rPr>
        <w:t>firefighting</w:t>
      </w:r>
      <w:r w:rsidRPr="00401E89">
        <w:rPr>
          <w:rFonts w:ascii="Calibri" w:hAnsi="Calibri" w:cs="Calibri"/>
          <w:sz w:val="22"/>
          <w:szCs w:val="22"/>
          <w:lang w:val="en-NZ"/>
        </w:rPr>
        <w:t xml:space="preserve"> equipment is available and maintained</w:t>
      </w:r>
      <w:r w:rsidR="00D97263" w:rsidRPr="00401E89">
        <w:rPr>
          <w:rFonts w:ascii="Calibri" w:hAnsi="Calibri" w:cs="Calibri"/>
          <w:sz w:val="22"/>
          <w:szCs w:val="22"/>
          <w:lang w:val="en-NZ"/>
        </w:rPr>
        <w:t>.</w:t>
      </w:r>
    </w:p>
    <w:p w14:paraId="7E49C06A" w14:textId="77777777" w:rsidR="0077532D" w:rsidRPr="00401E89" w:rsidRDefault="00D97263" w:rsidP="00D97263">
      <w:pPr>
        <w:pStyle w:val="Default"/>
        <w:tabs>
          <w:tab w:val="left" w:pos="1485"/>
        </w:tabs>
        <w:spacing w:line="360" w:lineRule="auto"/>
        <w:jc w:val="both"/>
        <w:rPr>
          <w:sz w:val="22"/>
          <w:szCs w:val="22"/>
        </w:rPr>
      </w:pPr>
      <w:r w:rsidRPr="00401E89">
        <w:rPr>
          <w:sz w:val="22"/>
          <w:szCs w:val="22"/>
        </w:rPr>
        <w:tab/>
      </w:r>
    </w:p>
    <w:p w14:paraId="6E679FEF" w14:textId="77777777" w:rsidR="00D97263" w:rsidRPr="00401E89" w:rsidRDefault="00D97263" w:rsidP="00D97263">
      <w:pPr>
        <w:pStyle w:val="Default"/>
        <w:numPr>
          <w:ilvl w:val="1"/>
          <w:numId w:val="5"/>
        </w:numPr>
        <w:spacing w:line="360" w:lineRule="auto"/>
        <w:jc w:val="both"/>
        <w:rPr>
          <w:b/>
          <w:bCs/>
          <w:sz w:val="22"/>
          <w:szCs w:val="22"/>
        </w:rPr>
      </w:pPr>
      <w:r w:rsidRPr="00401E89">
        <w:rPr>
          <w:b/>
          <w:bCs/>
          <w:sz w:val="22"/>
          <w:szCs w:val="22"/>
        </w:rPr>
        <w:t>Responsibility of employees and voluntary workers</w:t>
      </w:r>
    </w:p>
    <w:p w14:paraId="186F96BA" w14:textId="2988DDCA" w:rsidR="00D97263" w:rsidRPr="00401E89" w:rsidRDefault="00D97263" w:rsidP="00D97263">
      <w:pPr>
        <w:pStyle w:val="Default"/>
        <w:spacing w:line="360" w:lineRule="auto"/>
        <w:jc w:val="both"/>
        <w:rPr>
          <w:sz w:val="22"/>
          <w:szCs w:val="22"/>
        </w:rPr>
      </w:pPr>
      <w:r w:rsidRPr="00401E89">
        <w:rPr>
          <w:sz w:val="22"/>
          <w:szCs w:val="22"/>
        </w:rPr>
        <w:t>All employees and voluntary helpers have a responsibility to co-operate in the implementation of this health and safety policy and to take reasonable care of themselves and others whilst on church business or premises</w:t>
      </w:r>
      <w:r w:rsidR="000D27F3">
        <w:rPr>
          <w:sz w:val="22"/>
          <w:szCs w:val="22"/>
        </w:rPr>
        <w:t>, pastoral visits or meeting</w:t>
      </w:r>
      <w:r w:rsidR="00A165CC">
        <w:rPr>
          <w:sz w:val="22"/>
          <w:szCs w:val="22"/>
        </w:rPr>
        <w:t>s</w:t>
      </w:r>
      <w:r w:rsidR="000D27F3">
        <w:rPr>
          <w:sz w:val="22"/>
          <w:szCs w:val="22"/>
        </w:rPr>
        <w:t xml:space="preserve"> off the church site</w:t>
      </w:r>
      <w:r w:rsidRPr="00401E89">
        <w:rPr>
          <w:sz w:val="22"/>
          <w:szCs w:val="22"/>
        </w:rPr>
        <w:t>.</w:t>
      </w:r>
    </w:p>
    <w:p w14:paraId="0BF61DA3" w14:textId="77777777" w:rsidR="00D97263" w:rsidRPr="00401E89" w:rsidRDefault="00D97263" w:rsidP="00D97263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7BDBB54D" w14:textId="77777777" w:rsidR="00D97263" w:rsidRPr="00401E89" w:rsidRDefault="00D97263" w:rsidP="00D97263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401E89">
        <w:rPr>
          <w:bCs/>
          <w:sz w:val="22"/>
          <w:szCs w:val="22"/>
        </w:rPr>
        <w:t>Employees and voluntary workers must therefore:</w:t>
      </w:r>
    </w:p>
    <w:p w14:paraId="36C748EE" w14:textId="106ABBBF" w:rsidR="00401E89" w:rsidRPr="00401E89" w:rsidRDefault="000D27F3" w:rsidP="00D97263">
      <w:pPr>
        <w:pStyle w:val="Defaul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be involved in and contribute</w:t>
      </w:r>
      <w:r w:rsidR="00D97263" w:rsidRPr="00401E89">
        <w:rPr>
          <w:sz w:val="22"/>
          <w:szCs w:val="22"/>
        </w:rPr>
        <w:t xml:space="preserve"> to the </w:t>
      </w:r>
      <w:r w:rsidR="00F1719C">
        <w:rPr>
          <w:sz w:val="22"/>
          <w:szCs w:val="22"/>
        </w:rPr>
        <w:t xml:space="preserve">parish </w:t>
      </w:r>
      <w:r w:rsidR="00D97263" w:rsidRPr="00401E89">
        <w:rPr>
          <w:sz w:val="22"/>
          <w:szCs w:val="22"/>
        </w:rPr>
        <w:t xml:space="preserve">health and safety system </w:t>
      </w:r>
    </w:p>
    <w:p w14:paraId="164592FA" w14:textId="77777777" w:rsidR="00D97263" w:rsidRPr="00401E89" w:rsidRDefault="00D97263" w:rsidP="00D97263">
      <w:pPr>
        <w:pStyle w:val="Defaul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01E89">
        <w:rPr>
          <w:sz w:val="22"/>
          <w:szCs w:val="22"/>
        </w:rPr>
        <w:t>comply with safety rules, operating instructions and working procedures;</w:t>
      </w:r>
    </w:p>
    <w:p w14:paraId="0624435C" w14:textId="06AE1A10" w:rsidR="00D97263" w:rsidRPr="00401E89" w:rsidRDefault="00D97263" w:rsidP="00D97263">
      <w:pPr>
        <w:pStyle w:val="Defaul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01E89">
        <w:rPr>
          <w:sz w:val="22"/>
          <w:szCs w:val="22"/>
        </w:rPr>
        <w:t>use protective clothing and equipment when it is</w:t>
      </w:r>
      <w:r w:rsidR="008E4932">
        <w:rPr>
          <w:sz w:val="22"/>
          <w:szCs w:val="22"/>
        </w:rPr>
        <w:t xml:space="preserve"> reasonably</w:t>
      </w:r>
      <w:r w:rsidRPr="00401E89">
        <w:rPr>
          <w:sz w:val="22"/>
          <w:szCs w:val="22"/>
        </w:rPr>
        <w:t xml:space="preserve"> required</w:t>
      </w:r>
      <w:r w:rsidR="00F1719C">
        <w:rPr>
          <w:sz w:val="22"/>
          <w:szCs w:val="22"/>
        </w:rPr>
        <w:t xml:space="preserve"> e.g. if working at height on ladders, gloves when cleaning</w:t>
      </w:r>
      <w:r w:rsidRPr="00401E89">
        <w:rPr>
          <w:sz w:val="22"/>
          <w:szCs w:val="22"/>
        </w:rPr>
        <w:t>;</w:t>
      </w:r>
    </w:p>
    <w:p w14:paraId="3838DF4A" w14:textId="165C4ED0" w:rsidR="00D97263" w:rsidRPr="00401E89" w:rsidRDefault="00D97263" w:rsidP="00D97263">
      <w:pPr>
        <w:pStyle w:val="Defaul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01E89">
        <w:rPr>
          <w:sz w:val="22"/>
          <w:szCs w:val="22"/>
        </w:rPr>
        <w:lastRenderedPageBreak/>
        <w:t>report any fault or</w:t>
      </w:r>
      <w:r w:rsidR="00F1719C">
        <w:rPr>
          <w:sz w:val="22"/>
          <w:szCs w:val="22"/>
        </w:rPr>
        <w:t xml:space="preserve"> defect in equipment as soon as possible</w:t>
      </w:r>
      <w:r w:rsidRPr="00401E89">
        <w:rPr>
          <w:sz w:val="22"/>
          <w:szCs w:val="22"/>
        </w:rPr>
        <w:t xml:space="preserve"> to the </w:t>
      </w:r>
      <w:r w:rsidR="00F1719C">
        <w:rPr>
          <w:sz w:val="22"/>
          <w:szCs w:val="22"/>
        </w:rPr>
        <w:t>Administrator or Safety Officer</w:t>
      </w:r>
      <w:r w:rsidRPr="00401E89">
        <w:rPr>
          <w:sz w:val="22"/>
          <w:szCs w:val="22"/>
        </w:rPr>
        <w:t>;</w:t>
      </w:r>
    </w:p>
    <w:p w14:paraId="78DADC91" w14:textId="7BDA5751" w:rsidR="00D97263" w:rsidRPr="00401E89" w:rsidRDefault="00D97263" w:rsidP="00D97263">
      <w:pPr>
        <w:pStyle w:val="Defaul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01E89">
        <w:rPr>
          <w:sz w:val="22"/>
          <w:szCs w:val="22"/>
        </w:rPr>
        <w:t>report all accidents (however minor), injuries, near misses or other potential safety hazards as soon as possible</w:t>
      </w:r>
      <w:r w:rsidR="00F1719C" w:rsidRPr="00F1719C">
        <w:rPr>
          <w:sz w:val="22"/>
          <w:szCs w:val="22"/>
        </w:rPr>
        <w:t xml:space="preserve"> </w:t>
      </w:r>
      <w:r w:rsidR="00F1719C">
        <w:rPr>
          <w:sz w:val="22"/>
          <w:szCs w:val="22"/>
        </w:rPr>
        <w:t>Administrator or Safety Officer</w:t>
      </w:r>
      <w:r w:rsidRPr="00401E89">
        <w:rPr>
          <w:sz w:val="22"/>
          <w:szCs w:val="22"/>
        </w:rPr>
        <w:t>;</w:t>
      </w:r>
    </w:p>
    <w:p w14:paraId="7F4C99D6" w14:textId="16483597" w:rsidR="00401E89" w:rsidRPr="00401E89" w:rsidRDefault="00F1719C" w:rsidP="00401E89">
      <w:pPr>
        <w:pStyle w:val="Default"/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report</w:t>
      </w:r>
      <w:r w:rsidR="00401E89" w:rsidRPr="00401E89">
        <w:rPr>
          <w:sz w:val="22"/>
          <w:szCs w:val="22"/>
          <w:lang w:val="en-AU"/>
        </w:rPr>
        <w:t xml:space="preserve"> any pain or discomfort</w:t>
      </w:r>
      <w:r w:rsidR="00A165CC">
        <w:rPr>
          <w:sz w:val="22"/>
          <w:szCs w:val="22"/>
          <w:lang w:val="en-AU"/>
        </w:rPr>
        <w:t xml:space="preserve"> (OOS)</w:t>
      </w:r>
      <w:r w:rsidR="00401E89" w:rsidRPr="00401E89">
        <w:rPr>
          <w:sz w:val="22"/>
          <w:szCs w:val="22"/>
          <w:lang w:val="en-AU"/>
        </w:rPr>
        <w:t xml:space="preserve"> as soon as possible</w:t>
      </w:r>
      <w:r>
        <w:rPr>
          <w:sz w:val="22"/>
          <w:szCs w:val="22"/>
          <w:lang w:val="en-AU"/>
        </w:rPr>
        <w:t xml:space="preserve"> to the Safety Officer;</w:t>
      </w:r>
    </w:p>
    <w:p w14:paraId="38B6ADFD" w14:textId="1C19A126" w:rsidR="00401E89" w:rsidRPr="00401E89" w:rsidRDefault="00F1719C" w:rsidP="00401E89">
      <w:pPr>
        <w:pStyle w:val="Default"/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assist</w:t>
      </w:r>
      <w:r w:rsidR="00401E89" w:rsidRPr="00401E89">
        <w:rPr>
          <w:sz w:val="22"/>
          <w:szCs w:val="22"/>
          <w:lang w:val="en-AU"/>
        </w:rPr>
        <w:t xml:space="preserve"> new employees, volunteers and visitors to the church understand the right safet</w:t>
      </w:r>
      <w:r>
        <w:rPr>
          <w:sz w:val="22"/>
          <w:szCs w:val="22"/>
          <w:lang w:val="en-AU"/>
        </w:rPr>
        <w:t>y procedures and why they exist;</w:t>
      </w:r>
    </w:p>
    <w:p w14:paraId="4FBE502F" w14:textId="114785B0" w:rsidR="00F1719C" w:rsidRPr="00F1719C" w:rsidRDefault="00F1719C" w:rsidP="00401E89">
      <w:pPr>
        <w:pStyle w:val="Defaul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AU"/>
        </w:rPr>
        <w:t>minimise</w:t>
      </w:r>
      <w:r w:rsidR="00401E89" w:rsidRPr="00401E89">
        <w:rPr>
          <w:sz w:val="22"/>
          <w:szCs w:val="22"/>
          <w:lang w:val="en-AU"/>
        </w:rPr>
        <w:t xml:space="preserve"> the risk of any trips and falls by keeping the church and hall tidy</w:t>
      </w:r>
      <w:r>
        <w:rPr>
          <w:sz w:val="22"/>
          <w:szCs w:val="22"/>
          <w:lang w:val="en-AU"/>
        </w:rPr>
        <w:t>;</w:t>
      </w:r>
    </w:p>
    <w:p w14:paraId="533D9781" w14:textId="64033D7C" w:rsidR="0077532D" w:rsidRPr="00401E89" w:rsidRDefault="00F1719C" w:rsidP="00401E89">
      <w:pPr>
        <w:pStyle w:val="Defaul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AU"/>
        </w:rPr>
        <w:t>n</w:t>
      </w:r>
      <w:r w:rsidR="00D97263" w:rsidRPr="00401E89">
        <w:rPr>
          <w:sz w:val="22"/>
          <w:szCs w:val="22"/>
          <w:lang w:val="en-AU"/>
        </w:rPr>
        <w:t>ot misuse anything provided in the</w:t>
      </w:r>
      <w:r>
        <w:rPr>
          <w:sz w:val="22"/>
          <w:szCs w:val="22"/>
          <w:lang w:val="en-AU"/>
        </w:rPr>
        <w:t xml:space="preserve"> interests of health and safety.</w:t>
      </w:r>
    </w:p>
    <w:p w14:paraId="39ED6B47" w14:textId="77777777" w:rsidR="00401E89" w:rsidRPr="00401E89" w:rsidRDefault="00401E89" w:rsidP="00D97263">
      <w:pPr>
        <w:pStyle w:val="Default"/>
        <w:spacing w:line="360" w:lineRule="auto"/>
        <w:jc w:val="both"/>
        <w:rPr>
          <w:sz w:val="22"/>
          <w:szCs w:val="22"/>
        </w:rPr>
      </w:pPr>
    </w:p>
    <w:p w14:paraId="64395D3B" w14:textId="7FE06083" w:rsidR="000E4118" w:rsidRPr="00401E89" w:rsidRDefault="000E4118" w:rsidP="00D97263">
      <w:pPr>
        <w:pStyle w:val="Default"/>
        <w:spacing w:line="360" w:lineRule="auto"/>
        <w:jc w:val="both"/>
        <w:rPr>
          <w:sz w:val="22"/>
          <w:szCs w:val="22"/>
        </w:rPr>
      </w:pPr>
      <w:r w:rsidRPr="00401E89">
        <w:rPr>
          <w:sz w:val="22"/>
          <w:szCs w:val="22"/>
        </w:rPr>
        <w:t>Management</w:t>
      </w:r>
      <w:r w:rsidR="00F1719C">
        <w:rPr>
          <w:sz w:val="22"/>
          <w:szCs w:val="22"/>
        </w:rPr>
        <w:t xml:space="preserve"> (Vestry and the Priest/s in charge)</w:t>
      </w:r>
      <w:r w:rsidRPr="00401E89">
        <w:rPr>
          <w:sz w:val="22"/>
          <w:szCs w:val="22"/>
        </w:rPr>
        <w:t xml:space="preserve"> will: </w:t>
      </w:r>
    </w:p>
    <w:p w14:paraId="3725F545" w14:textId="16C78C92" w:rsidR="0070240F" w:rsidRDefault="000E4118" w:rsidP="0070240F">
      <w:pPr>
        <w:pStyle w:val="Default"/>
        <w:numPr>
          <w:ilvl w:val="0"/>
          <w:numId w:val="27"/>
        </w:numPr>
        <w:spacing w:after="120" w:line="360" w:lineRule="auto"/>
        <w:jc w:val="both"/>
        <w:rPr>
          <w:sz w:val="22"/>
          <w:szCs w:val="22"/>
        </w:rPr>
      </w:pPr>
      <w:r w:rsidRPr="00401E89">
        <w:rPr>
          <w:sz w:val="22"/>
          <w:szCs w:val="22"/>
        </w:rPr>
        <w:t>establish and maintain accept</w:t>
      </w:r>
      <w:r w:rsidR="0070240F">
        <w:rPr>
          <w:sz w:val="22"/>
          <w:szCs w:val="22"/>
        </w:rPr>
        <w:t>able standards for the worksite</w:t>
      </w:r>
    </w:p>
    <w:p w14:paraId="10DCAD8B" w14:textId="1E36933E" w:rsidR="0070240F" w:rsidRPr="00401E89" w:rsidRDefault="0070240F" w:rsidP="0070240F">
      <w:pPr>
        <w:pStyle w:val="Default"/>
        <w:numPr>
          <w:ilvl w:val="0"/>
          <w:numId w:val="26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carry out regular hazard identification &amp; maintain a hazard register</w:t>
      </w:r>
      <w:r w:rsidR="00F1719C">
        <w:rPr>
          <w:sz w:val="22"/>
          <w:szCs w:val="22"/>
        </w:rPr>
        <w:t xml:space="preserve"> (see appendix one</w:t>
      </w:r>
      <w:r w:rsidR="00A165CC">
        <w:rPr>
          <w:sz w:val="22"/>
          <w:szCs w:val="22"/>
        </w:rPr>
        <w:t xml:space="preserve"> for an example</w:t>
      </w:r>
      <w:r w:rsidR="00F1719C">
        <w:rPr>
          <w:sz w:val="22"/>
          <w:szCs w:val="22"/>
        </w:rPr>
        <w:t>)</w:t>
      </w:r>
    </w:p>
    <w:p w14:paraId="19533132" w14:textId="05BB8C27" w:rsidR="000E4118" w:rsidRPr="00401E89" w:rsidRDefault="00F1719C" w:rsidP="0070240F">
      <w:pPr>
        <w:pStyle w:val="Default"/>
        <w:numPr>
          <w:ilvl w:val="0"/>
          <w:numId w:val="27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ensure</w:t>
      </w:r>
      <w:r w:rsidR="000E4118" w:rsidRPr="00401E89">
        <w:rPr>
          <w:sz w:val="22"/>
          <w:szCs w:val="22"/>
        </w:rPr>
        <w:t xml:space="preserve"> hazards are el</w:t>
      </w:r>
      <w:r w:rsidR="00D97263" w:rsidRPr="00401E89">
        <w:rPr>
          <w:sz w:val="22"/>
          <w:szCs w:val="22"/>
        </w:rPr>
        <w:t>iminated, isolated or minimised;</w:t>
      </w:r>
    </w:p>
    <w:p w14:paraId="27931C63" w14:textId="5B8792C9" w:rsidR="000E4118" w:rsidRPr="00401E89" w:rsidRDefault="000E4118" w:rsidP="0070240F">
      <w:pPr>
        <w:pStyle w:val="Default"/>
        <w:numPr>
          <w:ilvl w:val="0"/>
          <w:numId w:val="27"/>
        </w:numPr>
        <w:spacing w:after="120" w:line="360" w:lineRule="auto"/>
        <w:jc w:val="both"/>
        <w:rPr>
          <w:sz w:val="22"/>
          <w:szCs w:val="22"/>
        </w:rPr>
      </w:pPr>
      <w:r w:rsidRPr="00401E89">
        <w:rPr>
          <w:sz w:val="22"/>
          <w:szCs w:val="22"/>
        </w:rPr>
        <w:t>provide training and required personal protective equipment where necessary</w:t>
      </w:r>
      <w:r w:rsidR="00D97263" w:rsidRPr="00401E89">
        <w:rPr>
          <w:sz w:val="22"/>
          <w:szCs w:val="22"/>
        </w:rPr>
        <w:t>;</w:t>
      </w:r>
      <w:r w:rsidRPr="00401E89">
        <w:rPr>
          <w:sz w:val="22"/>
          <w:szCs w:val="22"/>
        </w:rPr>
        <w:t xml:space="preserve"> </w:t>
      </w:r>
    </w:p>
    <w:p w14:paraId="51B4D7E8" w14:textId="41637216" w:rsidR="000E4118" w:rsidRPr="00401E89" w:rsidRDefault="00F1719C" w:rsidP="0070240F">
      <w:pPr>
        <w:pStyle w:val="Default"/>
        <w:numPr>
          <w:ilvl w:val="0"/>
          <w:numId w:val="27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monitor employee</w:t>
      </w:r>
      <w:r w:rsidR="00A165CC">
        <w:rPr>
          <w:sz w:val="22"/>
          <w:szCs w:val="22"/>
        </w:rPr>
        <w:t>/ volunteer</w:t>
      </w:r>
      <w:r w:rsidR="000E4118" w:rsidRPr="00401E89">
        <w:rPr>
          <w:sz w:val="22"/>
          <w:szCs w:val="22"/>
        </w:rPr>
        <w:t xml:space="preserve"> health and safety performance</w:t>
      </w:r>
      <w:r>
        <w:rPr>
          <w:sz w:val="22"/>
          <w:szCs w:val="22"/>
        </w:rPr>
        <w:t>;</w:t>
      </w:r>
    </w:p>
    <w:p w14:paraId="21CBC63C" w14:textId="07475F01" w:rsidR="000E4118" w:rsidRPr="00401E89" w:rsidRDefault="00F1719C" w:rsidP="0070240F">
      <w:pPr>
        <w:pStyle w:val="Default"/>
        <w:numPr>
          <w:ilvl w:val="0"/>
          <w:numId w:val="27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ensure church premises</w:t>
      </w:r>
      <w:r w:rsidR="000E4118" w:rsidRPr="00401E89">
        <w:rPr>
          <w:sz w:val="22"/>
          <w:szCs w:val="22"/>
        </w:rPr>
        <w:t xml:space="preserve"> inspections are completed</w:t>
      </w:r>
      <w:r>
        <w:rPr>
          <w:sz w:val="22"/>
          <w:szCs w:val="22"/>
        </w:rPr>
        <w:t xml:space="preserve"> regularly</w:t>
      </w:r>
      <w:r w:rsidR="00D97263" w:rsidRPr="00401E89">
        <w:rPr>
          <w:sz w:val="22"/>
          <w:szCs w:val="22"/>
        </w:rPr>
        <w:t>;</w:t>
      </w:r>
      <w:r w:rsidR="000E4118" w:rsidRPr="00401E89">
        <w:rPr>
          <w:sz w:val="22"/>
          <w:szCs w:val="22"/>
        </w:rPr>
        <w:t xml:space="preserve"> </w:t>
      </w:r>
    </w:p>
    <w:p w14:paraId="2180B54E" w14:textId="46045F17" w:rsidR="000E4118" w:rsidRPr="00401E89" w:rsidRDefault="000E4118" w:rsidP="0070240F">
      <w:pPr>
        <w:pStyle w:val="Default"/>
        <w:numPr>
          <w:ilvl w:val="0"/>
          <w:numId w:val="27"/>
        </w:numPr>
        <w:spacing w:after="120" w:line="360" w:lineRule="auto"/>
        <w:jc w:val="both"/>
        <w:rPr>
          <w:sz w:val="22"/>
          <w:szCs w:val="22"/>
        </w:rPr>
      </w:pPr>
      <w:r w:rsidRPr="00401E89">
        <w:rPr>
          <w:sz w:val="22"/>
          <w:szCs w:val="22"/>
        </w:rPr>
        <w:t>correct unsafe practices or conditions</w:t>
      </w:r>
      <w:r w:rsidR="00D97263" w:rsidRPr="00401E89">
        <w:rPr>
          <w:sz w:val="22"/>
          <w:szCs w:val="22"/>
        </w:rPr>
        <w:t>;</w:t>
      </w:r>
      <w:r w:rsidRPr="00401E89">
        <w:rPr>
          <w:sz w:val="22"/>
          <w:szCs w:val="22"/>
        </w:rPr>
        <w:t xml:space="preserve"> </w:t>
      </w:r>
    </w:p>
    <w:p w14:paraId="61B82C14" w14:textId="4AC7B981" w:rsidR="000E4118" w:rsidRPr="00401E89" w:rsidRDefault="000E4118" w:rsidP="0070240F">
      <w:pPr>
        <w:pStyle w:val="Default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401E89">
        <w:rPr>
          <w:sz w:val="22"/>
          <w:szCs w:val="22"/>
        </w:rPr>
        <w:t xml:space="preserve">investigate all </w:t>
      </w:r>
      <w:r w:rsidR="008E4932">
        <w:rPr>
          <w:sz w:val="22"/>
          <w:szCs w:val="22"/>
        </w:rPr>
        <w:t xml:space="preserve">serious </w:t>
      </w:r>
      <w:r w:rsidR="00F1719C">
        <w:rPr>
          <w:sz w:val="22"/>
          <w:szCs w:val="22"/>
        </w:rPr>
        <w:t>church (</w:t>
      </w:r>
      <w:r w:rsidRPr="00401E89">
        <w:rPr>
          <w:sz w:val="22"/>
          <w:szCs w:val="22"/>
        </w:rPr>
        <w:t>worksite</w:t>
      </w:r>
      <w:r w:rsidR="00F1719C">
        <w:rPr>
          <w:sz w:val="22"/>
          <w:szCs w:val="22"/>
        </w:rPr>
        <w:t>)</w:t>
      </w:r>
      <w:r w:rsidRPr="00401E89">
        <w:rPr>
          <w:sz w:val="22"/>
          <w:szCs w:val="22"/>
        </w:rPr>
        <w:t xml:space="preserve"> incidents</w:t>
      </w:r>
      <w:r w:rsidR="008E4932">
        <w:rPr>
          <w:sz w:val="22"/>
          <w:szCs w:val="22"/>
        </w:rPr>
        <w:t xml:space="preserve"> and monitor the record of less serious </w:t>
      </w:r>
      <w:proofErr w:type="gramStart"/>
      <w:r w:rsidR="008E4932">
        <w:rPr>
          <w:sz w:val="22"/>
          <w:szCs w:val="22"/>
        </w:rPr>
        <w:t xml:space="preserve">incidents </w:t>
      </w:r>
      <w:r w:rsidRPr="00401E89">
        <w:rPr>
          <w:sz w:val="22"/>
          <w:szCs w:val="22"/>
        </w:rPr>
        <w:t>.</w:t>
      </w:r>
      <w:proofErr w:type="gramEnd"/>
      <w:r w:rsidRPr="00401E89">
        <w:rPr>
          <w:sz w:val="22"/>
          <w:szCs w:val="22"/>
        </w:rPr>
        <w:t xml:space="preserve"> </w:t>
      </w:r>
    </w:p>
    <w:p w14:paraId="717FE4B0" w14:textId="77777777" w:rsidR="000E4118" w:rsidRDefault="000E4118" w:rsidP="00272C35">
      <w:pPr>
        <w:pStyle w:val="Default"/>
        <w:spacing w:line="360" w:lineRule="auto"/>
        <w:jc w:val="both"/>
        <w:rPr>
          <w:sz w:val="23"/>
          <w:szCs w:val="23"/>
        </w:rPr>
      </w:pPr>
    </w:p>
    <w:p w14:paraId="72E2D77A" w14:textId="6F66F513" w:rsidR="00401E89" w:rsidRPr="003D3136" w:rsidRDefault="00401E89" w:rsidP="00272C35">
      <w:pPr>
        <w:pStyle w:val="Default"/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Implementation</w:t>
      </w:r>
    </w:p>
    <w:p w14:paraId="0371670C" w14:textId="77777777" w:rsidR="00401E89" w:rsidRPr="00401E89" w:rsidRDefault="00401E89" w:rsidP="00401E89">
      <w:pPr>
        <w:spacing w:line="360" w:lineRule="auto"/>
        <w:jc w:val="both"/>
        <w:rPr>
          <w:rFonts w:ascii="Calibri" w:hAnsi="Calibri" w:cs="Calibri"/>
          <w:sz w:val="22"/>
          <w:szCs w:val="22"/>
          <w:lang w:val="en-NZ"/>
        </w:rPr>
      </w:pPr>
      <w:r w:rsidRPr="00401E89">
        <w:rPr>
          <w:rFonts w:ascii="Calibri" w:hAnsi="Calibri" w:cs="Calibri"/>
          <w:sz w:val="22"/>
          <w:szCs w:val="22"/>
          <w:lang w:val="en-NZ"/>
        </w:rPr>
        <w:t>This section sets out our arrangements to minimise as far as is reasonably practicable risks to</w:t>
      </w:r>
      <w:r>
        <w:rPr>
          <w:rFonts w:ascii="Calibri" w:hAnsi="Calibri" w:cs="Calibri"/>
          <w:sz w:val="22"/>
          <w:szCs w:val="22"/>
          <w:lang w:val="en-NZ"/>
        </w:rPr>
        <w:t xml:space="preserve"> </w:t>
      </w:r>
      <w:r w:rsidRPr="00401E89">
        <w:rPr>
          <w:rFonts w:ascii="Calibri" w:hAnsi="Calibri" w:cs="Calibri"/>
          <w:sz w:val="22"/>
          <w:szCs w:val="22"/>
          <w:lang w:val="en-NZ"/>
        </w:rPr>
        <w:t>the health and safety of employees, voluntary workers, members of the congregation, visitors</w:t>
      </w:r>
      <w:r>
        <w:rPr>
          <w:rFonts w:ascii="Calibri" w:hAnsi="Calibri" w:cs="Calibri"/>
          <w:sz w:val="22"/>
          <w:szCs w:val="22"/>
          <w:lang w:val="en-NZ"/>
        </w:rPr>
        <w:t xml:space="preserve"> </w:t>
      </w:r>
      <w:r w:rsidRPr="00401E89">
        <w:rPr>
          <w:rFonts w:ascii="Calibri" w:hAnsi="Calibri" w:cs="Calibri"/>
          <w:sz w:val="22"/>
          <w:szCs w:val="22"/>
          <w:lang w:val="en-NZ"/>
        </w:rPr>
        <w:t>and contractors.</w:t>
      </w:r>
    </w:p>
    <w:p w14:paraId="308AF76D" w14:textId="77777777" w:rsidR="00401E89" w:rsidRPr="00401E89" w:rsidRDefault="00401E89" w:rsidP="00401E89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="Calibri" w:hAnsi="Calibri" w:cs="Calibri"/>
          <w:b/>
          <w:sz w:val="22"/>
          <w:szCs w:val="22"/>
          <w:lang w:val="en-NZ"/>
        </w:rPr>
      </w:pPr>
      <w:r>
        <w:rPr>
          <w:rFonts w:ascii="Calibri" w:hAnsi="Calibri" w:cs="Calibri"/>
          <w:b/>
          <w:sz w:val="22"/>
          <w:szCs w:val="22"/>
          <w:lang w:val="en-NZ"/>
        </w:rPr>
        <w:t xml:space="preserve"> Accidents &amp; First Aid</w:t>
      </w:r>
    </w:p>
    <w:p w14:paraId="5E42CFB0" w14:textId="77777777" w:rsidR="00401E89" w:rsidRPr="00401E89" w:rsidRDefault="00401E89" w:rsidP="00401E89">
      <w:pPr>
        <w:spacing w:line="360" w:lineRule="auto"/>
        <w:jc w:val="both"/>
        <w:rPr>
          <w:rFonts w:ascii="Calibri" w:hAnsi="Calibri" w:cs="Calibri"/>
          <w:sz w:val="22"/>
          <w:szCs w:val="22"/>
          <w:lang w:val="en-NZ"/>
        </w:rPr>
      </w:pPr>
      <w:r w:rsidRPr="00401E89">
        <w:rPr>
          <w:rFonts w:ascii="Calibri" w:hAnsi="Calibri" w:cs="Calibri"/>
          <w:sz w:val="22"/>
          <w:szCs w:val="22"/>
          <w:lang w:val="en-NZ"/>
        </w:rPr>
        <w:t>First Aid boxes are located:</w:t>
      </w:r>
    </w:p>
    <w:p w14:paraId="10D1A3D9" w14:textId="194063D1" w:rsidR="00401E89" w:rsidRPr="00074082" w:rsidRDefault="00074082" w:rsidP="0007408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  <w:lang w:val="en-NZ"/>
        </w:rPr>
      </w:pPr>
      <w:r>
        <w:rPr>
          <w:rFonts w:ascii="Calibri" w:hAnsi="Calibri" w:cs="Calibri"/>
          <w:sz w:val="22"/>
          <w:szCs w:val="22"/>
          <w:lang w:val="en-NZ"/>
        </w:rPr>
        <w:lastRenderedPageBreak/>
        <w:t xml:space="preserve">Two are kept </w:t>
      </w:r>
      <w:r w:rsidR="00401E89" w:rsidRPr="00401E89">
        <w:rPr>
          <w:rFonts w:ascii="Calibri" w:hAnsi="Calibri" w:cs="Calibri"/>
          <w:sz w:val="22"/>
          <w:szCs w:val="22"/>
          <w:lang w:val="en-NZ"/>
        </w:rPr>
        <w:t xml:space="preserve">in the </w:t>
      </w:r>
      <w:r w:rsidR="00401E89">
        <w:rPr>
          <w:rFonts w:ascii="Calibri" w:hAnsi="Calibri" w:cs="Calibri"/>
          <w:sz w:val="22"/>
          <w:szCs w:val="22"/>
          <w:lang w:val="en-NZ"/>
        </w:rPr>
        <w:t>Kitchen on the bench beside the pantry</w:t>
      </w:r>
    </w:p>
    <w:p w14:paraId="48FC6D67" w14:textId="77777777" w:rsidR="00401E89" w:rsidRPr="00401E89" w:rsidRDefault="00401E89" w:rsidP="00401E89">
      <w:pPr>
        <w:spacing w:line="360" w:lineRule="auto"/>
        <w:jc w:val="both"/>
        <w:rPr>
          <w:rFonts w:ascii="Calibri" w:hAnsi="Calibri" w:cs="Calibri"/>
          <w:sz w:val="22"/>
          <w:szCs w:val="22"/>
          <w:lang w:val="en-NZ"/>
        </w:rPr>
      </w:pPr>
      <w:r w:rsidRPr="00401E89">
        <w:rPr>
          <w:rFonts w:ascii="Calibri" w:hAnsi="Calibri" w:cs="Calibri"/>
          <w:sz w:val="22"/>
          <w:szCs w:val="22"/>
          <w:lang w:val="en-NZ"/>
        </w:rPr>
        <w:t>The accident book is located</w:t>
      </w:r>
      <w:r w:rsidR="00161118">
        <w:rPr>
          <w:rFonts w:ascii="Calibri" w:hAnsi="Calibri" w:cs="Calibri"/>
          <w:sz w:val="22"/>
          <w:szCs w:val="22"/>
          <w:lang w:val="en-NZ"/>
        </w:rPr>
        <w:t xml:space="preserve"> beside the </w:t>
      </w:r>
      <w:r w:rsidRPr="00401E89">
        <w:rPr>
          <w:rFonts w:ascii="Calibri" w:hAnsi="Calibri" w:cs="Calibri"/>
          <w:sz w:val="22"/>
          <w:szCs w:val="22"/>
          <w:lang w:val="en-NZ"/>
        </w:rPr>
        <w:t>Fi</w:t>
      </w:r>
      <w:r w:rsidR="00161118">
        <w:rPr>
          <w:rFonts w:ascii="Calibri" w:hAnsi="Calibri" w:cs="Calibri"/>
          <w:sz w:val="22"/>
          <w:szCs w:val="22"/>
          <w:lang w:val="en-NZ"/>
        </w:rPr>
        <w:t>rst Aid box in the Kitchen</w:t>
      </w:r>
      <w:r w:rsidRPr="00401E89">
        <w:rPr>
          <w:rFonts w:ascii="Calibri" w:hAnsi="Calibri" w:cs="Calibri"/>
          <w:sz w:val="22"/>
          <w:szCs w:val="22"/>
          <w:lang w:val="en-NZ"/>
        </w:rPr>
        <w:t>.</w:t>
      </w:r>
    </w:p>
    <w:p w14:paraId="16FDF118" w14:textId="24F5D96D" w:rsidR="00401E89" w:rsidRDefault="00401E89" w:rsidP="00401E89">
      <w:pPr>
        <w:spacing w:line="360" w:lineRule="auto"/>
        <w:jc w:val="both"/>
        <w:rPr>
          <w:rFonts w:ascii="Calibri" w:hAnsi="Calibri" w:cs="Calibri"/>
          <w:sz w:val="22"/>
          <w:szCs w:val="22"/>
          <w:lang w:val="en-NZ"/>
        </w:rPr>
      </w:pPr>
      <w:r w:rsidRPr="00401E89">
        <w:rPr>
          <w:rFonts w:ascii="Calibri" w:hAnsi="Calibri" w:cs="Calibri"/>
          <w:sz w:val="22"/>
          <w:szCs w:val="22"/>
          <w:lang w:val="en-NZ"/>
        </w:rPr>
        <w:t>All accidents and incidents must be entered in the accident book.</w:t>
      </w:r>
      <w:r w:rsidR="003D3136">
        <w:rPr>
          <w:rFonts w:ascii="Calibri" w:hAnsi="Calibri" w:cs="Calibri"/>
          <w:sz w:val="22"/>
          <w:szCs w:val="22"/>
          <w:lang w:val="en-NZ"/>
        </w:rPr>
        <w:t xml:space="preserve"> Ideally at the time of the accident</w:t>
      </w:r>
      <w:r w:rsidR="00246417">
        <w:rPr>
          <w:rFonts w:ascii="Calibri" w:hAnsi="Calibri" w:cs="Calibri"/>
          <w:sz w:val="22"/>
          <w:szCs w:val="22"/>
          <w:lang w:val="en-NZ"/>
        </w:rPr>
        <w:t>. This can be entered by any person who has full knowledge of the incident and should be reviewed by the safety officer.</w:t>
      </w:r>
    </w:p>
    <w:p w14:paraId="35BCBEF0" w14:textId="77777777" w:rsidR="00246417" w:rsidRPr="00401E89" w:rsidRDefault="00246417" w:rsidP="00401E89">
      <w:pPr>
        <w:spacing w:line="360" w:lineRule="auto"/>
        <w:jc w:val="both"/>
        <w:rPr>
          <w:rFonts w:ascii="Calibri" w:hAnsi="Calibri" w:cs="Calibri"/>
          <w:sz w:val="22"/>
          <w:szCs w:val="22"/>
          <w:lang w:val="en-NZ"/>
        </w:rPr>
      </w:pPr>
    </w:p>
    <w:p w14:paraId="2716F60B" w14:textId="77777777" w:rsidR="00401E89" w:rsidRPr="00161118" w:rsidRDefault="00161118" w:rsidP="00401E89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n-NZ"/>
        </w:rPr>
      </w:pPr>
      <w:r w:rsidRPr="00161118">
        <w:rPr>
          <w:rFonts w:ascii="Calibri" w:hAnsi="Calibri" w:cs="Calibri"/>
          <w:b/>
          <w:sz w:val="22"/>
          <w:szCs w:val="22"/>
          <w:lang w:val="en-NZ"/>
        </w:rPr>
        <w:t>3.2 General fire safety</w:t>
      </w:r>
    </w:p>
    <w:p w14:paraId="36E9D30C" w14:textId="77777777" w:rsidR="00401E89" w:rsidRPr="00401E89" w:rsidRDefault="00401E89" w:rsidP="00401E89">
      <w:pPr>
        <w:spacing w:line="360" w:lineRule="auto"/>
        <w:jc w:val="both"/>
        <w:rPr>
          <w:rFonts w:ascii="Calibri" w:hAnsi="Calibri" w:cs="Calibri"/>
          <w:sz w:val="22"/>
          <w:szCs w:val="22"/>
          <w:lang w:val="en-NZ"/>
        </w:rPr>
      </w:pPr>
      <w:r w:rsidRPr="00401E89">
        <w:rPr>
          <w:rFonts w:ascii="Calibri" w:hAnsi="Calibri" w:cs="Calibri"/>
          <w:sz w:val="22"/>
          <w:szCs w:val="22"/>
          <w:lang w:val="en-NZ"/>
        </w:rPr>
        <w:t>Our policy is to fulfil our obligations under the Fire Precautions (Workplace) Regulations 1997</w:t>
      </w:r>
    </w:p>
    <w:p w14:paraId="43523F09" w14:textId="34A0C8DF" w:rsidR="00401E89" w:rsidRPr="00401E89" w:rsidRDefault="00401E89" w:rsidP="00401E89">
      <w:pPr>
        <w:spacing w:line="360" w:lineRule="auto"/>
        <w:jc w:val="both"/>
        <w:rPr>
          <w:rFonts w:ascii="Calibri" w:hAnsi="Calibri" w:cs="Calibri"/>
          <w:sz w:val="22"/>
          <w:szCs w:val="22"/>
          <w:lang w:val="en-NZ"/>
        </w:rPr>
      </w:pPr>
      <w:r w:rsidRPr="00401E89">
        <w:rPr>
          <w:rFonts w:ascii="Calibri" w:hAnsi="Calibri" w:cs="Calibri"/>
          <w:sz w:val="22"/>
          <w:szCs w:val="22"/>
          <w:lang w:val="en-NZ"/>
        </w:rPr>
        <w:t>(as amended 1999). In order to achieve t</w:t>
      </w:r>
      <w:r w:rsidR="00246417">
        <w:rPr>
          <w:rFonts w:ascii="Calibri" w:hAnsi="Calibri" w:cs="Calibri"/>
          <w:sz w:val="22"/>
          <w:szCs w:val="22"/>
          <w:lang w:val="en-NZ"/>
        </w:rPr>
        <w:t>his, we undertake the following;</w:t>
      </w:r>
    </w:p>
    <w:p w14:paraId="454927A4" w14:textId="77777777" w:rsidR="00401E89" w:rsidRPr="00161118" w:rsidRDefault="00161118" w:rsidP="00161118">
      <w:pPr>
        <w:pStyle w:val="ListParagraph"/>
        <w:numPr>
          <w:ilvl w:val="3"/>
          <w:numId w:val="15"/>
        </w:numPr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  <w:lang w:val="en-NZ"/>
        </w:rPr>
      </w:pPr>
      <w:r>
        <w:rPr>
          <w:rFonts w:ascii="Calibri" w:hAnsi="Calibri" w:cs="Calibri"/>
          <w:sz w:val="22"/>
          <w:szCs w:val="22"/>
          <w:lang w:val="en-NZ"/>
        </w:rPr>
        <w:t>a</w:t>
      </w:r>
      <w:r w:rsidR="00401E89" w:rsidRPr="00161118">
        <w:rPr>
          <w:rFonts w:ascii="Calibri" w:hAnsi="Calibri" w:cs="Calibri"/>
          <w:sz w:val="22"/>
          <w:szCs w:val="22"/>
          <w:lang w:val="en-NZ"/>
        </w:rPr>
        <w:t xml:space="preserve">n assessment of the fire risks in the </w:t>
      </w:r>
      <w:r>
        <w:rPr>
          <w:rFonts w:ascii="Calibri" w:hAnsi="Calibri" w:cs="Calibri"/>
          <w:sz w:val="22"/>
          <w:szCs w:val="22"/>
          <w:lang w:val="en-NZ"/>
        </w:rPr>
        <w:t>church and associated buildings;</w:t>
      </w:r>
    </w:p>
    <w:p w14:paraId="2282A395" w14:textId="17079839" w:rsidR="00401E89" w:rsidRPr="00161118" w:rsidRDefault="00161118" w:rsidP="00161118">
      <w:pPr>
        <w:pStyle w:val="ListParagraph"/>
        <w:numPr>
          <w:ilvl w:val="3"/>
          <w:numId w:val="15"/>
        </w:numPr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  <w:lang w:val="en-NZ"/>
        </w:rPr>
      </w:pPr>
      <w:r>
        <w:rPr>
          <w:rFonts w:ascii="Calibri" w:hAnsi="Calibri" w:cs="Calibri"/>
          <w:sz w:val="22"/>
          <w:szCs w:val="22"/>
          <w:lang w:val="en-NZ"/>
        </w:rPr>
        <w:t>a</w:t>
      </w:r>
      <w:r w:rsidR="00401E89" w:rsidRPr="00161118">
        <w:rPr>
          <w:rFonts w:ascii="Calibri" w:hAnsi="Calibri" w:cs="Calibri"/>
          <w:sz w:val="22"/>
          <w:szCs w:val="22"/>
          <w:lang w:val="en-NZ"/>
        </w:rPr>
        <w:t xml:space="preserve"> check that a fire can be detected in a reasonable tim</w:t>
      </w:r>
      <w:r w:rsidR="00246417">
        <w:rPr>
          <w:rFonts w:ascii="Calibri" w:hAnsi="Calibri" w:cs="Calibri"/>
          <w:sz w:val="22"/>
          <w:szCs w:val="22"/>
          <w:lang w:val="en-NZ"/>
        </w:rPr>
        <w:t>e and</w:t>
      </w:r>
      <w:r>
        <w:rPr>
          <w:rFonts w:ascii="Calibri" w:hAnsi="Calibri" w:cs="Calibri"/>
          <w:sz w:val="22"/>
          <w:szCs w:val="22"/>
          <w:lang w:val="en-NZ"/>
        </w:rPr>
        <w:t xml:space="preserve"> people can be warned;</w:t>
      </w:r>
    </w:p>
    <w:p w14:paraId="08CA5F47" w14:textId="77777777" w:rsidR="00401E89" w:rsidRPr="00161118" w:rsidRDefault="00161118" w:rsidP="00161118">
      <w:pPr>
        <w:pStyle w:val="ListParagraph"/>
        <w:numPr>
          <w:ilvl w:val="3"/>
          <w:numId w:val="15"/>
        </w:numPr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  <w:lang w:val="en-NZ"/>
        </w:rPr>
      </w:pPr>
      <w:r>
        <w:rPr>
          <w:rFonts w:ascii="Calibri" w:hAnsi="Calibri" w:cs="Calibri"/>
          <w:sz w:val="22"/>
          <w:szCs w:val="22"/>
          <w:lang w:val="en-NZ"/>
        </w:rPr>
        <w:t>a</w:t>
      </w:r>
      <w:r w:rsidR="00401E89" w:rsidRPr="00161118">
        <w:rPr>
          <w:rFonts w:ascii="Calibri" w:hAnsi="Calibri" w:cs="Calibri"/>
          <w:sz w:val="22"/>
          <w:szCs w:val="22"/>
          <w:lang w:val="en-NZ"/>
        </w:rPr>
        <w:t xml:space="preserve"> check that people who may be in </w:t>
      </w:r>
      <w:r>
        <w:rPr>
          <w:rFonts w:ascii="Calibri" w:hAnsi="Calibri" w:cs="Calibri"/>
          <w:sz w:val="22"/>
          <w:szCs w:val="22"/>
          <w:lang w:val="en-NZ"/>
        </w:rPr>
        <w:t>the building can get out safely;</w:t>
      </w:r>
    </w:p>
    <w:p w14:paraId="56B5D998" w14:textId="77777777" w:rsidR="00401E89" w:rsidRPr="00161118" w:rsidRDefault="00401E89" w:rsidP="00161118">
      <w:pPr>
        <w:pStyle w:val="ListParagraph"/>
        <w:numPr>
          <w:ilvl w:val="0"/>
          <w:numId w:val="15"/>
        </w:numPr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  <w:lang w:val="en-NZ"/>
        </w:rPr>
      </w:pPr>
      <w:r w:rsidRPr="00161118">
        <w:rPr>
          <w:rFonts w:ascii="Calibri" w:hAnsi="Calibri" w:cs="Calibri"/>
          <w:sz w:val="22"/>
          <w:szCs w:val="22"/>
          <w:lang w:val="en-NZ"/>
        </w:rPr>
        <w:t xml:space="preserve">provide reasonable </w:t>
      </w:r>
      <w:r w:rsidR="00161118" w:rsidRPr="00161118">
        <w:rPr>
          <w:rFonts w:ascii="Calibri" w:hAnsi="Calibri" w:cs="Calibri"/>
          <w:sz w:val="22"/>
          <w:szCs w:val="22"/>
          <w:lang w:val="en-NZ"/>
        </w:rPr>
        <w:t>firefighting</w:t>
      </w:r>
      <w:r w:rsidR="00161118">
        <w:rPr>
          <w:rFonts w:ascii="Calibri" w:hAnsi="Calibri" w:cs="Calibri"/>
          <w:sz w:val="22"/>
          <w:szCs w:val="22"/>
          <w:lang w:val="en-NZ"/>
        </w:rPr>
        <w:t xml:space="preserve"> equipment;</w:t>
      </w:r>
    </w:p>
    <w:p w14:paraId="19697BE8" w14:textId="77777777" w:rsidR="00401E89" w:rsidRPr="00161118" w:rsidRDefault="00161118" w:rsidP="00161118">
      <w:pPr>
        <w:pStyle w:val="ListParagraph"/>
        <w:numPr>
          <w:ilvl w:val="0"/>
          <w:numId w:val="15"/>
        </w:numPr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  <w:lang w:val="en-NZ"/>
        </w:rPr>
      </w:pPr>
      <w:r>
        <w:rPr>
          <w:rFonts w:ascii="Calibri" w:hAnsi="Calibri" w:cs="Calibri"/>
          <w:sz w:val="22"/>
          <w:szCs w:val="22"/>
          <w:lang w:val="en-NZ"/>
        </w:rPr>
        <w:t>a</w:t>
      </w:r>
      <w:r w:rsidR="00401E89" w:rsidRPr="00161118">
        <w:rPr>
          <w:rFonts w:ascii="Calibri" w:hAnsi="Calibri" w:cs="Calibri"/>
          <w:sz w:val="22"/>
          <w:szCs w:val="22"/>
          <w:lang w:val="en-NZ"/>
        </w:rPr>
        <w:t xml:space="preserve"> check that those in the building kno</w:t>
      </w:r>
      <w:r>
        <w:rPr>
          <w:rFonts w:ascii="Calibri" w:hAnsi="Calibri" w:cs="Calibri"/>
          <w:sz w:val="22"/>
          <w:szCs w:val="22"/>
          <w:lang w:val="en-NZ"/>
        </w:rPr>
        <w:t>w what to do if there is a fire;</w:t>
      </w:r>
    </w:p>
    <w:p w14:paraId="7EC32508" w14:textId="77777777" w:rsidR="00161118" w:rsidRDefault="00161118" w:rsidP="00161118">
      <w:pPr>
        <w:pStyle w:val="ListParagraph"/>
        <w:numPr>
          <w:ilvl w:val="0"/>
          <w:numId w:val="15"/>
        </w:numPr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  <w:lang w:val="en-NZ"/>
        </w:rPr>
      </w:pPr>
      <w:r>
        <w:rPr>
          <w:rFonts w:ascii="Calibri" w:hAnsi="Calibri" w:cs="Calibri"/>
          <w:sz w:val="22"/>
          <w:szCs w:val="22"/>
          <w:lang w:val="en-NZ"/>
        </w:rPr>
        <w:t>a</w:t>
      </w:r>
      <w:r w:rsidR="00401E89" w:rsidRPr="00161118">
        <w:rPr>
          <w:rFonts w:ascii="Calibri" w:hAnsi="Calibri" w:cs="Calibri"/>
          <w:sz w:val="22"/>
          <w:szCs w:val="22"/>
          <w:lang w:val="en-NZ"/>
        </w:rPr>
        <w:t xml:space="preserve"> regular check that our </w:t>
      </w:r>
      <w:r w:rsidRPr="00161118">
        <w:rPr>
          <w:rFonts w:ascii="Calibri" w:hAnsi="Calibri" w:cs="Calibri"/>
          <w:sz w:val="22"/>
          <w:szCs w:val="22"/>
          <w:lang w:val="en-NZ"/>
        </w:rPr>
        <w:t>firefighting</w:t>
      </w:r>
      <w:r w:rsidR="00401E89" w:rsidRPr="00161118">
        <w:rPr>
          <w:rFonts w:ascii="Calibri" w:hAnsi="Calibri" w:cs="Calibri"/>
          <w:sz w:val="22"/>
          <w:szCs w:val="22"/>
          <w:lang w:val="en-NZ"/>
        </w:rPr>
        <w:t xml:space="preserve"> equipment is in pl</w:t>
      </w:r>
      <w:r>
        <w:rPr>
          <w:rFonts w:ascii="Calibri" w:hAnsi="Calibri" w:cs="Calibri"/>
          <w:sz w:val="22"/>
          <w:szCs w:val="22"/>
          <w:lang w:val="en-NZ"/>
        </w:rPr>
        <w:t>ace and is serviceable and</w:t>
      </w:r>
    </w:p>
    <w:p w14:paraId="1F709520" w14:textId="43EB9785" w:rsidR="00401E89" w:rsidRDefault="00401E89" w:rsidP="00161118">
      <w:pPr>
        <w:pStyle w:val="ListParagraph"/>
        <w:numPr>
          <w:ilvl w:val="0"/>
          <w:numId w:val="15"/>
        </w:numPr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  <w:lang w:val="en-NZ"/>
        </w:rPr>
      </w:pPr>
      <w:r w:rsidRPr="00161118">
        <w:rPr>
          <w:rFonts w:ascii="Calibri" w:hAnsi="Calibri" w:cs="Calibri"/>
          <w:sz w:val="22"/>
          <w:szCs w:val="22"/>
          <w:lang w:val="en-NZ"/>
        </w:rPr>
        <w:t>there is an annual maintenance contract in</w:t>
      </w:r>
      <w:r w:rsidR="00246417">
        <w:rPr>
          <w:rFonts w:ascii="Calibri" w:hAnsi="Calibri" w:cs="Calibri"/>
          <w:sz w:val="22"/>
          <w:szCs w:val="22"/>
          <w:lang w:val="en-NZ"/>
        </w:rPr>
        <w:t xml:space="preserve"> place with a reputable company;</w:t>
      </w:r>
    </w:p>
    <w:p w14:paraId="3228E666" w14:textId="77777777" w:rsidR="00A4438C" w:rsidRDefault="00246417" w:rsidP="00A4438C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  <w:lang w:val="en-NZ"/>
        </w:rPr>
      </w:pPr>
      <w:r>
        <w:rPr>
          <w:rFonts w:ascii="Calibri" w:hAnsi="Calibri" w:cs="Calibri"/>
          <w:sz w:val="22"/>
          <w:szCs w:val="22"/>
          <w:lang w:val="en-NZ"/>
        </w:rPr>
        <w:t>training is provided for regular users of the church &amp; hall to ensure they know how to use the fire extinguishers and hose.</w:t>
      </w:r>
    </w:p>
    <w:p w14:paraId="6D7B62C5" w14:textId="615C18ED" w:rsidR="00A4438C" w:rsidRPr="00A4438C" w:rsidRDefault="00A4438C" w:rsidP="00A4438C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  <w:lang w:val="en-NZ"/>
        </w:rPr>
      </w:pPr>
      <w:r w:rsidRPr="00245593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The church has </w:t>
      </w:r>
      <w:r w:rsidR="00A165CC" w:rsidRPr="00245593">
        <w:rPr>
          <w:rFonts w:ascii="Calibri" w:eastAsiaTheme="minorHAnsi" w:hAnsi="Calibri" w:cs="Calibri"/>
          <w:color w:val="auto"/>
          <w:sz w:val="22"/>
          <w:szCs w:val="22"/>
          <w:lang w:val="en-NZ"/>
        </w:rPr>
        <w:t>1 fire extinguisher</w:t>
      </w:r>
      <w:r w:rsidRPr="00245593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and 1 fire hose</w:t>
      </w:r>
      <w:r w:rsidR="00A165CC" w:rsidRPr="00245593">
        <w:rPr>
          <w:rFonts w:ascii="Calibri" w:eastAsiaTheme="minorHAnsi" w:hAnsi="Calibri" w:cs="Calibri"/>
          <w:color w:val="auto"/>
          <w:sz w:val="22"/>
          <w:szCs w:val="22"/>
          <w:lang w:val="en-NZ"/>
        </w:rPr>
        <w:t>. The hall has 1</w:t>
      </w:r>
      <w:r w:rsidRPr="00245593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fire extinguishers, a fire alarm</w:t>
      </w:r>
      <w:r w:rsidRPr="00A4438C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and a fire blanket for c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ooking fires </w:t>
      </w:r>
      <w:r w:rsidRPr="00A4438C">
        <w:rPr>
          <w:rFonts w:ascii="Calibri" w:eastAsiaTheme="minorHAnsi" w:hAnsi="Calibri" w:cs="Calibri"/>
          <w:color w:val="auto"/>
          <w:sz w:val="22"/>
          <w:szCs w:val="22"/>
          <w:lang w:val="en-NZ"/>
        </w:rPr>
        <w:t>and in case clothing should catch alight.</w:t>
      </w:r>
    </w:p>
    <w:p w14:paraId="3D15B1C9" w14:textId="77777777" w:rsidR="00161118" w:rsidRDefault="00161118" w:rsidP="00401E89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n-NZ"/>
        </w:rPr>
      </w:pPr>
    </w:p>
    <w:p w14:paraId="0452389A" w14:textId="6A0956C5" w:rsidR="00401E89" w:rsidRPr="00401E89" w:rsidRDefault="00401E89" w:rsidP="00401E89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n-NZ"/>
        </w:rPr>
      </w:pPr>
      <w:r w:rsidRPr="00401E89">
        <w:rPr>
          <w:rFonts w:ascii="Calibri" w:hAnsi="Calibri" w:cs="Calibri"/>
          <w:b/>
          <w:bCs/>
          <w:sz w:val="22"/>
          <w:szCs w:val="22"/>
          <w:lang w:val="en-NZ"/>
        </w:rPr>
        <w:t xml:space="preserve">If </w:t>
      </w:r>
      <w:r w:rsidR="00246417">
        <w:rPr>
          <w:rFonts w:ascii="Calibri" w:hAnsi="Calibri" w:cs="Calibri"/>
          <w:b/>
          <w:bCs/>
          <w:sz w:val="22"/>
          <w:szCs w:val="22"/>
          <w:lang w:val="en-NZ"/>
        </w:rPr>
        <w:t>you discover a fire</w:t>
      </w:r>
      <w:r w:rsidRPr="00401E89">
        <w:rPr>
          <w:rFonts w:ascii="Calibri" w:hAnsi="Calibri" w:cs="Calibri"/>
          <w:b/>
          <w:bCs/>
          <w:sz w:val="22"/>
          <w:szCs w:val="22"/>
          <w:lang w:val="en-NZ"/>
        </w:rPr>
        <w:t xml:space="preserve"> (no matter how small):</w:t>
      </w:r>
    </w:p>
    <w:p w14:paraId="6152117C" w14:textId="77777777" w:rsidR="00401E89" w:rsidRPr="00161118" w:rsidRDefault="00401E89" w:rsidP="00161118">
      <w:pPr>
        <w:pStyle w:val="ListParagraph"/>
        <w:numPr>
          <w:ilvl w:val="3"/>
          <w:numId w:val="11"/>
        </w:numPr>
        <w:tabs>
          <w:tab w:val="clear" w:pos="567"/>
          <w:tab w:val="clear" w:pos="851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  <w:lang w:val="en-NZ"/>
        </w:rPr>
      </w:pPr>
      <w:r w:rsidRPr="00161118">
        <w:rPr>
          <w:rFonts w:ascii="Calibri" w:hAnsi="Calibri" w:cs="Calibri"/>
          <w:sz w:val="22"/>
          <w:szCs w:val="22"/>
          <w:lang w:val="en-NZ"/>
        </w:rPr>
        <w:t>Immediately raise the alarm</w:t>
      </w:r>
    </w:p>
    <w:p w14:paraId="24759BF6" w14:textId="77777777" w:rsidR="00401E89" w:rsidRPr="00161118" w:rsidRDefault="00401E89" w:rsidP="00161118">
      <w:pPr>
        <w:pStyle w:val="ListParagraph"/>
        <w:numPr>
          <w:ilvl w:val="3"/>
          <w:numId w:val="11"/>
        </w:numPr>
        <w:tabs>
          <w:tab w:val="clear" w:pos="567"/>
          <w:tab w:val="clear" w:pos="851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  <w:lang w:val="en-NZ"/>
        </w:rPr>
      </w:pPr>
      <w:r w:rsidRPr="00161118">
        <w:rPr>
          <w:rFonts w:ascii="Calibri" w:hAnsi="Calibri" w:cs="Calibri"/>
          <w:sz w:val="22"/>
          <w:szCs w:val="22"/>
          <w:lang w:val="en-NZ"/>
        </w:rPr>
        <w:t>Telephone the emergency services</w:t>
      </w:r>
      <w:r w:rsidR="00161118" w:rsidRPr="00161118">
        <w:rPr>
          <w:rFonts w:ascii="Calibri" w:hAnsi="Calibri" w:cs="Calibri"/>
          <w:sz w:val="22"/>
          <w:szCs w:val="22"/>
          <w:lang w:val="en-NZ"/>
        </w:rPr>
        <w:t xml:space="preserve"> (dial 111 for fire brigade)</w:t>
      </w:r>
    </w:p>
    <w:p w14:paraId="4EED0502" w14:textId="77777777" w:rsidR="00401E89" w:rsidRPr="00161118" w:rsidRDefault="00401E89" w:rsidP="00161118">
      <w:pPr>
        <w:pStyle w:val="ListParagraph"/>
        <w:numPr>
          <w:ilvl w:val="3"/>
          <w:numId w:val="11"/>
        </w:numPr>
        <w:tabs>
          <w:tab w:val="clear" w:pos="567"/>
          <w:tab w:val="clear" w:pos="851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  <w:lang w:val="en-NZ"/>
        </w:rPr>
      </w:pPr>
      <w:r w:rsidRPr="00161118">
        <w:rPr>
          <w:rFonts w:ascii="Calibri" w:hAnsi="Calibri" w:cs="Calibri"/>
          <w:sz w:val="22"/>
          <w:szCs w:val="22"/>
          <w:lang w:val="en-NZ"/>
        </w:rPr>
        <w:t>Check the building for occupants</w:t>
      </w:r>
    </w:p>
    <w:p w14:paraId="75E5F2FE" w14:textId="77777777" w:rsidR="00401E89" w:rsidRPr="00161118" w:rsidRDefault="00401E89" w:rsidP="00161118">
      <w:pPr>
        <w:pStyle w:val="ListParagraph"/>
        <w:numPr>
          <w:ilvl w:val="0"/>
          <w:numId w:val="11"/>
        </w:numPr>
        <w:tabs>
          <w:tab w:val="clear" w:pos="567"/>
          <w:tab w:val="clear" w:pos="851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  <w:lang w:val="en-NZ"/>
        </w:rPr>
      </w:pPr>
      <w:r w:rsidRPr="00161118">
        <w:rPr>
          <w:rFonts w:ascii="Calibri" w:hAnsi="Calibri" w:cs="Calibri"/>
          <w:sz w:val="22"/>
          <w:szCs w:val="22"/>
          <w:lang w:val="en-NZ"/>
        </w:rPr>
        <w:t xml:space="preserve">Attack the fire if </w:t>
      </w:r>
      <w:proofErr w:type="gramStart"/>
      <w:r w:rsidRPr="00161118">
        <w:rPr>
          <w:rFonts w:ascii="Calibri" w:hAnsi="Calibri" w:cs="Calibri"/>
          <w:sz w:val="22"/>
          <w:szCs w:val="22"/>
          <w:lang w:val="en-NZ"/>
        </w:rPr>
        <w:t>possible</w:t>
      </w:r>
      <w:proofErr w:type="gramEnd"/>
      <w:r w:rsidRPr="00161118">
        <w:rPr>
          <w:rFonts w:ascii="Calibri" w:hAnsi="Calibri" w:cs="Calibri"/>
          <w:sz w:val="22"/>
          <w:szCs w:val="22"/>
          <w:lang w:val="en-NZ"/>
        </w:rPr>
        <w:t xml:space="preserve"> within your capability using the appliances provided, but without</w:t>
      </w:r>
      <w:r w:rsidR="00161118" w:rsidRPr="00161118">
        <w:rPr>
          <w:rFonts w:ascii="Calibri" w:hAnsi="Calibri" w:cs="Calibri"/>
          <w:sz w:val="22"/>
          <w:szCs w:val="22"/>
          <w:lang w:val="en-NZ"/>
        </w:rPr>
        <w:t xml:space="preserve"> </w:t>
      </w:r>
      <w:r w:rsidRPr="00161118">
        <w:rPr>
          <w:rFonts w:ascii="Calibri" w:hAnsi="Calibri" w:cs="Calibri"/>
          <w:sz w:val="22"/>
          <w:szCs w:val="22"/>
          <w:lang w:val="en-NZ"/>
        </w:rPr>
        <w:t>taking personal risk</w:t>
      </w:r>
    </w:p>
    <w:p w14:paraId="11A7EF3D" w14:textId="77777777" w:rsidR="00161118" w:rsidRDefault="00401E89" w:rsidP="00161118">
      <w:pPr>
        <w:pStyle w:val="ListParagraph"/>
        <w:numPr>
          <w:ilvl w:val="0"/>
          <w:numId w:val="11"/>
        </w:numPr>
        <w:tabs>
          <w:tab w:val="clear" w:pos="567"/>
          <w:tab w:val="clear" w:pos="851"/>
        </w:tabs>
        <w:spacing w:line="360" w:lineRule="auto"/>
        <w:ind w:left="284" w:hanging="284"/>
        <w:jc w:val="both"/>
        <w:rPr>
          <w:rFonts w:ascii="Calibri" w:hAnsi="Calibri" w:cs="Calibri"/>
          <w:b/>
          <w:sz w:val="22"/>
          <w:szCs w:val="22"/>
          <w:lang w:val="en-NZ"/>
        </w:rPr>
      </w:pPr>
      <w:r w:rsidRPr="00161118">
        <w:rPr>
          <w:rFonts w:ascii="Calibri" w:hAnsi="Calibri" w:cs="Calibri"/>
          <w:sz w:val="22"/>
          <w:szCs w:val="22"/>
          <w:lang w:val="en-NZ"/>
        </w:rPr>
        <w:t>If not possible to attack the fire, or if you are unsure which fire extinguisher to use, assist</w:t>
      </w:r>
      <w:r w:rsidR="00161118">
        <w:rPr>
          <w:rFonts w:ascii="Calibri" w:hAnsi="Calibri" w:cs="Calibri"/>
          <w:sz w:val="22"/>
          <w:szCs w:val="22"/>
          <w:lang w:val="en-NZ"/>
        </w:rPr>
        <w:t xml:space="preserve"> </w:t>
      </w:r>
      <w:r w:rsidRPr="00161118">
        <w:rPr>
          <w:rFonts w:ascii="Calibri" w:hAnsi="Calibri" w:cs="Calibri"/>
          <w:sz w:val="22"/>
          <w:szCs w:val="22"/>
          <w:lang w:val="en-NZ"/>
        </w:rPr>
        <w:t>in the evacuation of the building, ensuring that all doors are closed behind you. The</w:t>
      </w:r>
      <w:r w:rsidR="00161118">
        <w:rPr>
          <w:rFonts w:ascii="Calibri" w:hAnsi="Calibri" w:cs="Calibri"/>
          <w:sz w:val="22"/>
          <w:szCs w:val="22"/>
          <w:lang w:val="en-NZ"/>
        </w:rPr>
        <w:t xml:space="preserve"> </w:t>
      </w:r>
      <w:r w:rsidRPr="00161118">
        <w:rPr>
          <w:rFonts w:ascii="Calibri" w:hAnsi="Calibri" w:cs="Calibri"/>
          <w:sz w:val="22"/>
          <w:szCs w:val="22"/>
          <w:lang w:val="en-NZ"/>
        </w:rPr>
        <w:t xml:space="preserve">general rule is </w:t>
      </w:r>
      <w:r w:rsidRPr="00161118">
        <w:rPr>
          <w:rFonts w:ascii="Calibri" w:hAnsi="Calibri" w:cs="Calibri"/>
          <w:b/>
          <w:sz w:val="22"/>
          <w:szCs w:val="22"/>
          <w:lang w:val="en-NZ"/>
        </w:rPr>
        <w:t>People before Property.</w:t>
      </w:r>
    </w:p>
    <w:p w14:paraId="7291BF77" w14:textId="77777777" w:rsidR="00401E89" w:rsidRPr="00161118" w:rsidRDefault="00401E89" w:rsidP="00161118">
      <w:pPr>
        <w:pStyle w:val="ListParagraph"/>
        <w:numPr>
          <w:ilvl w:val="0"/>
          <w:numId w:val="11"/>
        </w:numPr>
        <w:tabs>
          <w:tab w:val="clear" w:pos="567"/>
          <w:tab w:val="clear" w:pos="851"/>
        </w:tabs>
        <w:spacing w:line="360" w:lineRule="auto"/>
        <w:ind w:left="284" w:hanging="284"/>
        <w:jc w:val="both"/>
        <w:rPr>
          <w:rFonts w:ascii="Calibri" w:hAnsi="Calibri" w:cs="Calibri"/>
          <w:b/>
          <w:sz w:val="22"/>
          <w:szCs w:val="22"/>
          <w:lang w:val="en-NZ"/>
        </w:rPr>
      </w:pPr>
      <w:r w:rsidRPr="00161118">
        <w:rPr>
          <w:rFonts w:ascii="Calibri" w:hAnsi="Calibri" w:cs="Calibri"/>
          <w:sz w:val="22"/>
          <w:szCs w:val="22"/>
          <w:lang w:val="en-NZ"/>
        </w:rPr>
        <w:lastRenderedPageBreak/>
        <w:t>Ensure clear access for emergency vehicles</w:t>
      </w:r>
    </w:p>
    <w:p w14:paraId="5C6B1CEF" w14:textId="77777777" w:rsidR="00161118" w:rsidRDefault="00161118" w:rsidP="00161118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n-NZ"/>
        </w:rPr>
      </w:pPr>
    </w:p>
    <w:p w14:paraId="0352B7EF" w14:textId="77777777" w:rsidR="00246417" w:rsidRPr="00161118" w:rsidRDefault="00246417" w:rsidP="00161118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n-NZ"/>
        </w:rPr>
      </w:pPr>
    </w:p>
    <w:p w14:paraId="1441DB76" w14:textId="77777777" w:rsidR="00401E89" w:rsidRPr="00161118" w:rsidRDefault="00401E89" w:rsidP="00401E89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n-NZ"/>
        </w:rPr>
      </w:pPr>
      <w:r w:rsidRPr="00161118">
        <w:rPr>
          <w:rFonts w:ascii="Calibri" w:hAnsi="Calibri" w:cs="Calibri"/>
          <w:b/>
          <w:sz w:val="22"/>
          <w:szCs w:val="22"/>
          <w:lang w:val="en-NZ"/>
        </w:rPr>
        <w:t>3</w:t>
      </w:r>
      <w:r w:rsidR="00161118" w:rsidRPr="00161118">
        <w:rPr>
          <w:rFonts w:ascii="Calibri" w:hAnsi="Calibri" w:cs="Calibri"/>
          <w:b/>
          <w:sz w:val="22"/>
          <w:szCs w:val="22"/>
          <w:lang w:val="en-NZ"/>
        </w:rPr>
        <w:t>.3. Electrical Safety</w:t>
      </w:r>
    </w:p>
    <w:p w14:paraId="3D8D0127" w14:textId="77777777" w:rsidR="00401E89" w:rsidRPr="00161118" w:rsidRDefault="00401E89" w:rsidP="00161118">
      <w:pPr>
        <w:pStyle w:val="ListParagraph"/>
        <w:numPr>
          <w:ilvl w:val="3"/>
          <w:numId w:val="17"/>
        </w:numPr>
        <w:tabs>
          <w:tab w:val="clear" w:pos="284"/>
          <w:tab w:val="clear" w:pos="851"/>
        </w:tabs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  <w:lang w:val="en-NZ"/>
        </w:rPr>
      </w:pPr>
      <w:r w:rsidRPr="00161118">
        <w:rPr>
          <w:rFonts w:ascii="Calibri" w:hAnsi="Calibri" w:cs="Calibri"/>
          <w:sz w:val="22"/>
          <w:szCs w:val="22"/>
          <w:lang w:val="en-NZ"/>
        </w:rPr>
        <w:t>At regular intervals, plugs, cables and sockets to be inspected to ensure there are no</w:t>
      </w:r>
      <w:r w:rsidR="00161118">
        <w:rPr>
          <w:rFonts w:ascii="Calibri" w:hAnsi="Calibri" w:cs="Calibri"/>
          <w:sz w:val="22"/>
          <w:szCs w:val="22"/>
          <w:lang w:val="en-NZ"/>
        </w:rPr>
        <w:t xml:space="preserve"> </w:t>
      </w:r>
      <w:r w:rsidRPr="00161118">
        <w:rPr>
          <w:rFonts w:ascii="Calibri" w:hAnsi="Calibri" w:cs="Calibri"/>
          <w:sz w:val="22"/>
          <w:szCs w:val="22"/>
          <w:lang w:val="en-NZ"/>
        </w:rPr>
        <w:t>loose connections, worn flexes or trailing leads. Any repairs needed to be carried out</w:t>
      </w:r>
      <w:r w:rsidR="00161118">
        <w:rPr>
          <w:rFonts w:ascii="Calibri" w:hAnsi="Calibri" w:cs="Calibri"/>
          <w:sz w:val="22"/>
          <w:szCs w:val="22"/>
          <w:lang w:val="en-NZ"/>
        </w:rPr>
        <w:t xml:space="preserve"> </w:t>
      </w:r>
      <w:r w:rsidRPr="00161118">
        <w:rPr>
          <w:rFonts w:ascii="Calibri" w:hAnsi="Calibri" w:cs="Calibri"/>
          <w:sz w:val="22"/>
          <w:szCs w:val="22"/>
          <w:lang w:val="en-NZ"/>
        </w:rPr>
        <w:t>by a competent electrician.</w:t>
      </w:r>
    </w:p>
    <w:p w14:paraId="6572135A" w14:textId="77777777" w:rsidR="00161118" w:rsidRDefault="00401E89" w:rsidP="00161118">
      <w:pPr>
        <w:pStyle w:val="ListParagraph"/>
        <w:numPr>
          <w:ilvl w:val="3"/>
          <w:numId w:val="17"/>
        </w:numPr>
        <w:tabs>
          <w:tab w:val="clear" w:pos="284"/>
          <w:tab w:val="clear" w:pos="851"/>
        </w:tabs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  <w:lang w:val="en-NZ"/>
        </w:rPr>
      </w:pPr>
      <w:r w:rsidRPr="00161118">
        <w:rPr>
          <w:rFonts w:ascii="Calibri" w:hAnsi="Calibri" w:cs="Calibri"/>
          <w:sz w:val="22"/>
          <w:szCs w:val="22"/>
          <w:lang w:val="en-NZ"/>
        </w:rPr>
        <w:t>Every five years the fixed electrical system to be inspected and tested by a competent</w:t>
      </w:r>
      <w:r w:rsidR="00161118">
        <w:rPr>
          <w:rFonts w:ascii="Calibri" w:hAnsi="Calibri" w:cs="Calibri"/>
          <w:sz w:val="22"/>
          <w:szCs w:val="22"/>
          <w:lang w:val="en-NZ"/>
        </w:rPr>
        <w:t xml:space="preserve"> </w:t>
      </w:r>
      <w:r w:rsidRPr="00161118">
        <w:rPr>
          <w:rFonts w:ascii="Calibri" w:hAnsi="Calibri" w:cs="Calibri"/>
          <w:sz w:val="22"/>
          <w:szCs w:val="22"/>
          <w:lang w:val="en-NZ"/>
        </w:rPr>
        <w:t>contractor who is a member of the NICEIC, ECA or other approved body. Any</w:t>
      </w:r>
      <w:r w:rsidR="00161118">
        <w:rPr>
          <w:rFonts w:ascii="Calibri" w:hAnsi="Calibri" w:cs="Calibri"/>
          <w:sz w:val="22"/>
          <w:szCs w:val="22"/>
          <w:lang w:val="en-NZ"/>
        </w:rPr>
        <w:t xml:space="preserve"> </w:t>
      </w:r>
      <w:r w:rsidRPr="00161118">
        <w:rPr>
          <w:rFonts w:ascii="Calibri" w:hAnsi="Calibri" w:cs="Calibri"/>
          <w:sz w:val="22"/>
          <w:szCs w:val="22"/>
          <w:lang w:val="en-NZ"/>
        </w:rPr>
        <w:t>necessary remedial work to be carried out.</w:t>
      </w:r>
    </w:p>
    <w:p w14:paraId="69E8CD1A" w14:textId="0439000C" w:rsidR="00161118" w:rsidRPr="00161118" w:rsidRDefault="00161118" w:rsidP="00161118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>Misuse and abuse of electricity is a significant cause of fire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s and injury. Faulty electrical </w:t>
      </w:r>
      <w:r w:rsidRP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>equipment can kill. All employees and voluntary wor</w:t>
      </w:r>
      <w:r w:rsidR="00246417">
        <w:rPr>
          <w:rFonts w:ascii="Calibri" w:eastAsiaTheme="minorHAnsi" w:hAnsi="Calibri" w:cs="Calibri"/>
          <w:color w:val="auto"/>
          <w:sz w:val="22"/>
          <w:szCs w:val="22"/>
          <w:lang w:val="en-NZ"/>
        </w:rPr>
        <w:t>kers must observe the following;</w:t>
      </w:r>
    </w:p>
    <w:p w14:paraId="23114267" w14:textId="38D99400" w:rsidR="00161118" w:rsidRPr="00161118" w:rsidRDefault="00246417" w:rsidP="00161118">
      <w:pPr>
        <w:pStyle w:val="ListParagraph"/>
        <w:numPr>
          <w:ilvl w:val="2"/>
          <w:numId w:val="18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ind w:left="1701" w:hanging="567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>v</w:t>
      </w:r>
      <w:r w:rsidR="00161118" w:rsidRP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>isually check all electrical equipment before use</w:t>
      </w:r>
      <w:r w:rsid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>;</w:t>
      </w:r>
    </w:p>
    <w:p w14:paraId="682D28BB" w14:textId="79AAA1D4" w:rsidR="00161118" w:rsidRPr="00161118" w:rsidRDefault="00246417" w:rsidP="00161118">
      <w:pPr>
        <w:pStyle w:val="ListParagraph"/>
        <w:numPr>
          <w:ilvl w:val="2"/>
          <w:numId w:val="18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ind w:left="1701" w:hanging="567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>r</w:t>
      </w:r>
      <w:r w:rsidR="00161118" w:rsidRP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>ep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ort all faults immediately to </w:t>
      </w:r>
      <w:r w:rsid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>the Administrator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>, as soon as noted</w:t>
      </w:r>
      <w:r w:rsid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>;</w:t>
      </w:r>
    </w:p>
    <w:p w14:paraId="27807A6E" w14:textId="3D0D7FDE" w:rsidR="00161118" w:rsidRPr="00161118" w:rsidRDefault="00246417" w:rsidP="00161118">
      <w:pPr>
        <w:pStyle w:val="ListParagraph"/>
        <w:numPr>
          <w:ilvl w:val="2"/>
          <w:numId w:val="18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ind w:left="1701" w:hanging="567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>d</w:t>
      </w:r>
      <w:r w:rsidR="00161118" w:rsidRP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>o not attempt to use or repair faulty equipment</w:t>
      </w:r>
      <w:r w:rsid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>;</w:t>
      </w:r>
    </w:p>
    <w:p w14:paraId="06E5A867" w14:textId="7C4577D8" w:rsidR="00161118" w:rsidRPr="00161118" w:rsidRDefault="00246417" w:rsidP="00161118">
      <w:pPr>
        <w:pStyle w:val="ListParagraph"/>
        <w:numPr>
          <w:ilvl w:val="2"/>
          <w:numId w:val="18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ind w:left="1701" w:hanging="567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>e</w:t>
      </w:r>
      <w:r w:rsidR="00161118" w:rsidRP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>lectrical equipment should be switched off and disconnected when not in use</w:t>
      </w:r>
      <w:r w:rsid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="00161118" w:rsidRP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>for long periods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>;</w:t>
      </w:r>
    </w:p>
    <w:p w14:paraId="337A341C" w14:textId="5A1257C8" w:rsidR="00401E89" w:rsidRPr="00161118" w:rsidRDefault="00246417" w:rsidP="00161118">
      <w:pPr>
        <w:pStyle w:val="ListParagraph"/>
        <w:numPr>
          <w:ilvl w:val="2"/>
          <w:numId w:val="18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ind w:left="1701" w:hanging="567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>f</w:t>
      </w:r>
      <w:r w:rsidR="00161118" w:rsidRP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>lexible cables should be so positioned and so protected that they do not</w:t>
      </w:r>
      <w:r w:rsid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="00161118" w:rsidRP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>constitute a tripping hazard and are not subject to mechanical damage.</w:t>
      </w:r>
    </w:p>
    <w:p w14:paraId="722DF4F4" w14:textId="77777777" w:rsidR="00401E89" w:rsidRDefault="00401E89" w:rsidP="00272C35">
      <w:pPr>
        <w:spacing w:line="360" w:lineRule="auto"/>
        <w:jc w:val="both"/>
      </w:pPr>
    </w:p>
    <w:p w14:paraId="681B2C39" w14:textId="77777777" w:rsidR="00161118" w:rsidRPr="00161118" w:rsidRDefault="00161118" w:rsidP="00161118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</w:pPr>
      <w:r w:rsidRPr="00161118"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  <w:t>3.4 Gas equipment safety</w:t>
      </w:r>
    </w:p>
    <w:p w14:paraId="4BFDD1B6" w14:textId="51A92096" w:rsidR="00246417" w:rsidRPr="00161118" w:rsidRDefault="00E006BD" w:rsidP="00246417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>Gas heating and other g</w:t>
      </w:r>
      <w:r w:rsidR="00161118" w:rsidRP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as equipment </w:t>
      </w:r>
      <w:r w:rsidR="00246417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is </w:t>
      </w:r>
      <w:r w:rsidR="00161118" w:rsidRP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>to be maintained and check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ed every 2 years by a </w:t>
      </w:r>
      <w:r w:rsidR="00161118" w:rsidRP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>competent contractor who is a registered ga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s installer. Any necessary work </w:t>
      </w:r>
      <w:r w:rsidR="00161118" w:rsidRP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>required for safety to be implemented immediately.</w:t>
      </w:r>
      <w:r w:rsidR="00246417" w:rsidRPr="00246417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="00246417" w:rsidRP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>All employees and voluntary wor</w:t>
      </w:r>
      <w:r w:rsidR="00246417">
        <w:rPr>
          <w:rFonts w:ascii="Calibri" w:eastAsiaTheme="minorHAnsi" w:hAnsi="Calibri" w:cs="Calibri"/>
          <w:color w:val="auto"/>
          <w:sz w:val="22"/>
          <w:szCs w:val="22"/>
          <w:lang w:val="en-NZ"/>
        </w:rPr>
        <w:t>kers must observe the following;</w:t>
      </w:r>
    </w:p>
    <w:p w14:paraId="63631C64" w14:textId="1025D4E1" w:rsidR="00246417" w:rsidRPr="00161118" w:rsidRDefault="00246417" w:rsidP="00246417">
      <w:pPr>
        <w:pStyle w:val="ListParagraph"/>
        <w:numPr>
          <w:ilvl w:val="2"/>
          <w:numId w:val="18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ind w:left="1701" w:hanging="850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>visually check all gas</w:t>
      </w:r>
      <w:r w:rsidRP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equipment before use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; if you can smell gas- </w:t>
      </w:r>
      <w:r w:rsidRPr="00246417"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  <w:t>DO NOT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turn on the equipment;</w:t>
      </w:r>
    </w:p>
    <w:p w14:paraId="6C450A08" w14:textId="77777777" w:rsidR="00246417" w:rsidRPr="00161118" w:rsidRDefault="00246417" w:rsidP="00246417">
      <w:pPr>
        <w:pStyle w:val="ListParagraph"/>
        <w:numPr>
          <w:ilvl w:val="2"/>
          <w:numId w:val="18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ind w:left="1701" w:hanging="850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>r</w:t>
      </w:r>
      <w:r w:rsidRP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>ep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>ort all faults immediately to the Administrator, as soon as noted;</w:t>
      </w:r>
    </w:p>
    <w:p w14:paraId="2F9ECFB7" w14:textId="77777777" w:rsidR="00246417" w:rsidRPr="00161118" w:rsidRDefault="00246417" w:rsidP="00246417">
      <w:pPr>
        <w:pStyle w:val="ListParagraph"/>
        <w:numPr>
          <w:ilvl w:val="2"/>
          <w:numId w:val="18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ind w:left="1701" w:hanging="850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>d</w:t>
      </w:r>
      <w:r w:rsidRP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>o not attempt to use or repair faulty equipment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>;</w:t>
      </w:r>
    </w:p>
    <w:p w14:paraId="7A936E3A" w14:textId="44D73431" w:rsidR="00246417" w:rsidRPr="00161118" w:rsidRDefault="00246417" w:rsidP="00246417">
      <w:pPr>
        <w:pStyle w:val="ListParagraph"/>
        <w:numPr>
          <w:ilvl w:val="2"/>
          <w:numId w:val="18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ind w:left="1701" w:hanging="850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>gas</w:t>
      </w:r>
      <w:r w:rsidRP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equipment should be switched off and disconnected when not in use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P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>for long periods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>;</w:t>
      </w:r>
    </w:p>
    <w:p w14:paraId="44BAF10B" w14:textId="77777777" w:rsidR="00E006BD" w:rsidRDefault="00E006BD" w:rsidP="00161118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</w:p>
    <w:p w14:paraId="0EFA083B" w14:textId="77777777" w:rsidR="00246417" w:rsidRDefault="00246417" w:rsidP="00161118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</w:p>
    <w:p w14:paraId="291A7D67" w14:textId="77777777" w:rsidR="00246417" w:rsidRPr="00161118" w:rsidRDefault="00246417" w:rsidP="00161118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</w:p>
    <w:p w14:paraId="52BDFCA6" w14:textId="77777777" w:rsidR="00161118" w:rsidRPr="00E006BD" w:rsidRDefault="00E006BD" w:rsidP="00161118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</w:pPr>
      <w:r w:rsidRPr="00E006BD"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  <w:t>3.5 Hazardous substances</w:t>
      </w:r>
    </w:p>
    <w:p w14:paraId="5D30883E" w14:textId="77777777" w:rsidR="00246417" w:rsidRDefault="00161118" w:rsidP="00161118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>Where at all possible, the use of hazardous substances has bee</w:t>
      </w:r>
      <w:r w:rsid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n eliminated. Where this is not possi</w:t>
      </w:r>
      <w:r w:rsidRP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ble, hazardous substances are locked away and only used </w:t>
      </w:r>
      <w:r w:rsid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by persons with the appropriate </w:t>
      </w:r>
      <w:r w:rsidRPr="00161118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experience. </w:t>
      </w:r>
    </w:p>
    <w:p w14:paraId="4F069EE9" w14:textId="77777777" w:rsidR="00246417" w:rsidRDefault="00246417" w:rsidP="00161118">
      <w:pPr>
        <w:pStyle w:val="ListParagraph"/>
        <w:numPr>
          <w:ilvl w:val="0"/>
          <w:numId w:val="29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246417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Use personal protective equipment </w:t>
      </w:r>
      <w:r w:rsidR="00161118" w:rsidRPr="00246417">
        <w:rPr>
          <w:rFonts w:ascii="Calibri" w:eastAsiaTheme="minorHAnsi" w:hAnsi="Calibri" w:cs="Calibri"/>
          <w:color w:val="auto"/>
          <w:sz w:val="22"/>
          <w:szCs w:val="22"/>
          <w:lang w:val="en-NZ"/>
        </w:rPr>
        <w:t>where appropriate.</w:t>
      </w:r>
    </w:p>
    <w:p w14:paraId="475F2B1D" w14:textId="77777777" w:rsidR="00246417" w:rsidRDefault="00161118" w:rsidP="00246417">
      <w:pPr>
        <w:pStyle w:val="ListParagraph"/>
        <w:numPr>
          <w:ilvl w:val="0"/>
          <w:numId w:val="29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246417">
        <w:rPr>
          <w:rFonts w:ascii="Calibri" w:eastAsiaTheme="minorHAnsi" w:hAnsi="Calibri" w:cs="Calibri"/>
          <w:color w:val="auto"/>
          <w:sz w:val="22"/>
          <w:szCs w:val="22"/>
          <w:lang w:val="en-NZ"/>
        </w:rPr>
        <w:t>Do not mix chemicals.</w:t>
      </w:r>
    </w:p>
    <w:p w14:paraId="41E8FFFC" w14:textId="49CB27BB" w:rsidR="00401E89" w:rsidRPr="00246417" w:rsidRDefault="00161118" w:rsidP="00246417">
      <w:pPr>
        <w:pStyle w:val="ListParagraph"/>
        <w:numPr>
          <w:ilvl w:val="0"/>
          <w:numId w:val="29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246417">
        <w:rPr>
          <w:rFonts w:ascii="Calibri" w:eastAsiaTheme="minorHAnsi" w:hAnsi="Calibri" w:cs="Calibri"/>
          <w:color w:val="auto"/>
          <w:sz w:val="22"/>
          <w:szCs w:val="22"/>
          <w:lang w:val="en-NZ"/>
        </w:rPr>
        <w:t>Do not store chemicals in unmarked containers</w:t>
      </w:r>
      <w:r w:rsidR="00245593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or unlocked cupboards</w:t>
      </w:r>
      <w:r w:rsidRPr="00246417">
        <w:rPr>
          <w:rFonts w:ascii="Calibri" w:eastAsiaTheme="minorHAnsi" w:hAnsi="Calibri" w:cs="Calibri"/>
          <w:color w:val="auto"/>
          <w:sz w:val="22"/>
          <w:szCs w:val="22"/>
          <w:lang w:val="en-NZ"/>
        </w:rPr>
        <w:t>.</w:t>
      </w:r>
    </w:p>
    <w:p w14:paraId="22B12BB5" w14:textId="77777777" w:rsidR="00401E89" w:rsidRPr="00161118" w:rsidRDefault="00401E89" w:rsidP="0016111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1E68B56" w14:textId="77777777" w:rsidR="00E006BD" w:rsidRPr="00E006BD" w:rsidRDefault="00E006BD" w:rsidP="00E006BD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</w:pPr>
      <w:r w:rsidRPr="00E006BD"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  <w:t xml:space="preserve">3.6 Safety of plant </w:t>
      </w:r>
      <w:r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  <w:t xml:space="preserve">and </w:t>
      </w:r>
      <w:r w:rsidRPr="00E006BD"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  <w:t>machinery</w:t>
      </w:r>
    </w:p>
    <w:p w14:paraId="047C07C9" w14:textId="77777777" w:rsidR="00E006BD" w:rsidRPr="00E006BD" w:rsidRDefault="00E006BD" w:rsidP="00E006BD">
      <w:pPr>
        <w:pStyle w:val="ListParagraph"/>
        <w:numPr>
          <w:ilvl w:val="0"/>
          <w:numId w:val="19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Employees and voluntary workers must not operate plant or machinery that they are not trained and authorised to use.</w:t>
      </w:r>
    </w:p>
    <w:p w14:paraId="246999AD" w14:textId="77777777" w:rsidR="00E006BD" w:rsidRPr="00E006BD" w:rsidRDefault="00E006BD" w:rsidP="00E006BD">
      <w:pPr>
        <w:pStyle w:val="ListParagraph"/>
        <w:numPr>
          <w:ilvl w:val="0"/>
          <w:numId w:val="19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Machinery must be switched off before any adjustments are made.</w:t>
      </w:r>
    </w:p>
    <w:p w14:paraId="02393ECE" w14:textId="77777777" w:rsidR="00E006BD" w:rsidRPr="00E006BD" w:rsidRDefault="00E006BD" w:rsidP="00E006BD">
      <w:pPr>
        <w:pStyle w:val="ListParagraph"/>
        <w:numPr>
          <w:ilvl w:val="0"/>
          <w:numId w:val="19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After carrying out maintenance and adjustments, all guards must be replaced before the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machinery is used.</w:t>
      </w:r>
    </w:p>
    <w:p w14:paraId="692B2276" w14:textId="77777777" w:rsidR="00E006BD" w:rsidRPr="00E006BD" w:rsidRDefault="00E006BD" w:rsidP="00E006BD">
      <w:pPr>
        <w:pStyle w:val="ListParagraph"/>
        <w:numPr>
          <w:ilvl w:val="0"/>
          <w:numId w:val="19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Before using any item of plant or machinery, a check must be made to ensure it is in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safe working condition, correctly adjusted and that there are no loose nuts, bolts or other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defects.</w:t>
      </w:r>
    </w:p>
    <w:p w14:paraId="36D60537" w14:textId="0399DC1E" w:rsidR="00E006BD" w:rsidRPr="00E006BD" w:rsidRDefault="00E006BD" w:rsidP="00E006BD">
      <w:pPr>
        <w:pStyle w:val="ListParagraph"/>
        <w:numPr>
          <w:ilvl w:val="0"/>
          <w:numId w:val="19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The appropriate personal protective equipment must be worn when operating any item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of plant or machinery</w:t>
      </w:r>
      <w:r w:rsidR="00EF1F87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e.g. floor sander, weed eater, lawn mower etc</w:t>
      </w:r>
    </w:p>
    <w:p w14:paraId="4B92D6D6" w14:textId="77777777" w:rsidR="00E006BD" w:rsidRPr="00E006BD" w:rsidRDefault="00E006BD" w:rsidP="00E006BD">
      <w:pPr>
        <w:pStyle w:val="ListParagraph"/>
        <w:numPr>
          <w:ilvl w:val="0"/>
          <w:numId w:val="19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Persons under the age of 18 may use hand tools only and are not permitted to operate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any power-driven item of plant or machinery.</w:t>
      </w:r>
    </w:p>
    <w:p w14:paraId="5B48B0FF" w14:textId="77777777" w:rsidR="00E006BD" w:rsidRPr="00E006BD" w:rsidRDefault="00E006BD" w:rsidP="00E006BD">
      <w:pPr>
        <w:pStyle w:val="ListParagraph"/>
        <w:numPr>
          <w:ilvl w:val="0"/>
          <w:numId w:val="19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Ladders may only be used when they can be safely secured. This may necessitate the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use of ladder ties or a two-person operation.</w:t>
      </w:r>
    </w:p>
    <w:p w14:paraId="0EBB1E00" w14:textId="581DE206" w:rsidR="00401E89" w:rsidRPr="00E006BD" w:rsidRDefault="00E006BD" w:rsidP="00E006BD">
      <w:pPr>
        <w:pStyle w:val="ListParagraph"/>
        <w:numPr>
          <w:ilvl w:val="0"/>
          <w:numId w:val="19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Any defect or damage found to any item of plant or machinery must be reported to </w:t>
      </w:r>
      <w:r w:rsidR="00EF1F87">
        <w:rPr>
          <w:rFonts w:ascii="Calibri" w:eastAsiaTheme="minorHAnsi" w:hAnsi="Calibri" w:cs="Calibri"/>
          <w:color w:val="auto"/>
          <w:sz w:val="22"/>
          <w:szCs w:val="22"/>
          <w:lang w:val="en-NZ"/>
        </w:rPr>
        <w:t>the Administrator or Safety Officer as soon as possible.</w:t>
      </w:r>
    </w:p>
    <w:p w14:paraId="3B7AA70A" w14:textId="77777777" w:rsidR="00E006BD" w:rsidRDefault="00E006BD" w:rsidP="00E006BD">
      <w:pPr>
        <w:pStyle w:val="ListParagraph"/>
        <w:numPr>
          <w:ilvl w:val="0"/>
          <w:numId w:val="19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Any plant or machinery to be regularly maintained and a schedule kept of maintenance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requirements.</w:t>
      </w:r>
    </w:p>
    <w:p w14:paraId="6B66F795" w14:textId="77777777" w:rsidR="00E006BD" w:rsidRDefault="00E006BD" w:rsidP="00E006BD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</w:p>
    <w:p w14:paraId="0D74E09E" w14:textId="77777777" w:rsidR="00EF1F87" w:rsidRDefault="00EF1F87" w:rsidP="00E006BD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</w:p>
    <w:p w14:paraId="57D9B81B" w14:textId="77777777" w:rsidR="00EF1F87" w:rsidRPr="00E006BD" w:rsidRDefault="00EF1F87" w:rsidP="00E006BD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</w:p>
    <w:p w14:paraId="6834FDDF" w14:textId="77777777" w:rsidR="00E006BD" w:rsidRPr="00E006BD" w:rsidRDefault="00E006BD" w:rsidP="00E006BD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</w:pPr>
      <w:r w:rsidRPr="00E006BD"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  <w:t>3.7 Slips, trips and falls (condition of floors, steps and paths)</w:t>
      </w:r>
    </w:p>
    <w:p w14:paraId="53FC3FD5" w14:textId="0EF77618" w:rsidR="00E006BD" w:rsidRDefault="00E006BD" w:rsidP="00E006BD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In order to reduce as far as is reasonably practicable the risk of 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slips, trips and falls, regular </w:t>
      </w: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inspection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is</w:t>
      </w: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to be made of </w:t>
      </w:r>
      <w:r w:rsidR="00EF1F87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floors and stairs in church, </w:t>
      </w: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hall,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and all paths and steps in the </w:t>
      </w: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churchyard. </w:t>
      </w:r>
      <w:proofErr w:type="gramStart"/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Particular not</w:t>
      </w:r>
      <w:r w:rsidR="00EF1F87">
        <w:rPr>
          <w:rFonts w:ascii="Calibri" w:eastAsiaTheme="minorHAnsi" w:hAnsi="Calibri" w:cs="Calibri"/>
          <w:color w:val="auto"/>
          <w:sz w:val="22"/>
          <w:szCs w:val="22"/>
          <w:lang w:val="en-NZ"/>
        </w:rPr>
        <w:t>e</w:t>
      </w:r>
      <w:proofErr w:type="gramEnd"/>
      <w:r w:rsidR="00EF1F87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to be made of moss, algae, </w:t>
      </w: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lea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>ves on paths</w:t>
      </w:r>
      <w:r w:rsidR="00EF1F87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and broken paths etc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. Any defects are to be </w:t>
      </w: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reported and repairs carried out.</w:t>
      </w:r>
    </w:p>
    <w:p w14:paraId="0F29B6D5" w14:textId="77777777" w:rsidR="00E006BD" w:rsidRPr="00E006BD" w:rsidRDefault="00E006BD" w:rsidP="00E006BD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</w:p>
    <w:p w14:paraId="4E57C4CC" w14:textId="77777777" w:rsidR="00E006BD" w:rsidRPr="00E006BD" w:rsidRDefault="00E006BD" w:rsidP="00E006BD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</w:pPr>
      <w:r w:rsidRPr="00E006BD"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  <w:t>3.8 Lighting</w:t>
      </w:r>
    </w:p>
    <w:p w14:paraId="1825A186" w14:textId="467A27CC" w:rsidR="00E006BD" w:rsidRDefault="00E006BD" w:rsidP="00E006BD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>In order to ensure</w:t>
      </w: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the church is adequately lit, regular inspect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ions </w:t>
      </w:r>
      <w:r w:rsidR="00EF1F87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are 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>to be carried out ensuring</w:t>
      </w: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all lights in 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the </w:t>
      </w: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church, hall and churchyard are working and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are replaced as necessary. The </w:t>
      </w: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necessary safety precautions will be followed for replacing bulbs at high levels.</w:t>
      </w:r>
    </w:p>
    <w:p w14:paraId="13BD5CE4" w14:textId="77777777" w:rsidR="00A4438C" w:rsidRDefault="00A4438C" w:rsidP="00A4438C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</w:p>
    <w:p w14:paraId="40E45C7F" w14:textId="77777777" w:rsidR="00A4438C" w:rsidRPr="00E006BD" w:rsidRDefault="00A4438C" w:rsidP="00A4438C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>As a precaution against all burglary attempts and arson attempts</w:t>
      </w: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, the entrances of church and hall have security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lights fitted.</w:t>
      </w:r>
    </w:p>
    <w:p w14:paraId="76B25C3B" w14:textId="77777777" w:rsidR="00E006BD" w:rsidRPr="00E006BD" w:rsidRDefault="00E006BD" w:rsidP="00E006BD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</w:p>
    <w:p w14:paraId="3389395F" w14:textId="77777777" w:rsidR="00E006BD" w:rsidRPr="00E006BD" w:rsidRDefault="00E006BD" w:rsidP="00E006BD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</w:pPr>
      <w:r w:rsidRPr="00E006BD"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  <w:t>3.9 Working at high levels</w:t>
      </w:r>
    </w:p>
    <w:p w14:paraId="0C2FF3B7" w14:textId="26A5604A" w:rsidR="00EF1F87" w:rsidRPr="00EF1F87" w:rsidRDefault="00E006BD" w:rsidP="00EF1F87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EF1F87">
        <w:rPr>
          <w:rFonts w:ascii="Calibri" w:eastAsiaTheme="minorHAnsi" w:hAnsi="Calibri" w:cs="Calibri"/>
          <w:color w:val="auto"/>
          <w:sz w:val="22"/>
          <w:szCs w:val="22"/>
          <w:lang w:val="en-NZ"/>
        </w:rPr>
        <w:t>Only approved contractors or competent volunteers may work at high levels, subject to the necessary safety provisions being in place.</w:t>
      </w:r>
      <w:r w:rsidR="00EF1F87" w:rsidRPr="00EF1F87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Ladders may only be used when they can be safely secured. This may necessitate the use of ladder ties or a two-person operation.</w:t>
      </w:r>
    </w:p>
    <w:p w14:paraId="326AC7C1" w14:textId="77777777" w:rsidR="00E006BD" w:rsidRPr="00E006BD" w:rsidRDefault="00E006BD" w:rsidP="00E006BD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</w:p>
    <w:p w14:paraId="457E1393" w14:textId="77777777" w:rsidR="00E006BD" w:rsidRPr="00BB2614" w:rsidRDefault="00E006BD" w:rsidP="00BB2614">
      <w:pPr>
        <w:pStyle w:val="ListParagraph"/>
        <w:numPr>
          <w:ilvl w:val="1"/>
          <w:numId w:val="21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</w:pPr>
      <w:r w:rsidRPr="00BB2614"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  <w:t>Preparation of food</w:t>
      </w:r>
    </w:p>
    <w:p w14:paraId="76007A9F" w14:textId="2ADC56A8" w:rsidR="00E006BD" w:rsidRPr="00A4438C" w:rsidRDefault="00E006BD" w:rsidP="00A4438C">
      <w:pPr>
        <w:pStyle w:val="ListParagraph"/>
        <w:numPr>
          <w:ilvl w:val="3"/>
          <w:numId w:val="20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ind w:left="709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All the appropriate regulations governing the preparation and storage of foodstuffs</w:t>
      </w:r>
      <w:r w:rsid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are</w:t>
      </w: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to be</w:t>
      </w:r>
      <w:r w:rsid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followed</w:t>
      </w:r>
      <w:r w:rsid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;</w:t>
      </w:r>
    </w:p>
    <w:p w14:paraId="0B6D2777" w14:textId="6D9FE143" w:rsidR="00E006BD" w:rsidRPr="00BB2614" w:rsidRDefault="00E006BD" w:rsidP="00BB2614">
      <w:pPr>
        <w:pStyle w:val="ListParagraph"/>
        <w:numPr>
          <w:ilvl w:val="3"/>
          <w:numId w:val="20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ind w:left="709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The appropriate assessment of risks to be carried out for food preparation and storage,</w:t>
      </w:r>
      <w:r w:rsid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including storage at correct temperatures</w:t>
      </w:r>
      <w:r w:rsidR="00A4438C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, washing hands and utensils </w:t>
      </w:r>
      <w:r w:rsidR="00245593">
        <w:rPr>
          <w:rFonts w:ascii="Calibri" w:eastAsiaTheme="minorHAnsi" w:hAnsi="Calibri" w:cs="Calibri"/>
          <w:color w:val="auto"/>
          <w:sz w:val="22"/>
          <w:szCs w:val="22"/>
          <w:lang w:val="en-NZ"/>
        </w:rPr>
        <w:t>before and</w:t>
      </w:r>
      <w:r w:rsidR="00A4438C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after preparing food</w:t>
      </w: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.</w:t>
      </w:r>
    </w:p>
    <w:p w14:paraId="758FC3E3" w14:textId="77777777" w:rsidR="00E006BD" w:rsidRDefault="00E006BD" w:rsidP="00BB2614">
      <w:pPr>
        <w:pStyle w:val="ListParagraph"/>
        <w:numPr>
          <w:ilvl w:val="3"/>
          <w:numId w:val="20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ind w:left="709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Before any preparation commences, surfaces </w:t>
      </w:r>
      <w:proofErr w:type="gramStart"/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coming into contact with</w:t>
      </w:r>
      <w:proofErr w:type="gramEnd"/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food to be washed</w:t>
      </w:r>
      <w:r w:rsid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dow</w:t>
      </w:r>
      <w:r w:rsid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n with warm soapy water</w:t>
      </w: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.</w:t>
      </w:r>
    </w:p>
    <w:p w14:paraId="61F530F0" w14:textId="16635316" w:rsidR="00A4438C" w:rsidRDefault="00A4438C" w:rsidP="00BB2614">
      <w:pPr>
        <w:pStyle w:val="ListParagraph"/>
        <w:numPr>
          <w:ilvl w:val="3"/>
          <w:numId w:val="20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ind w:left="709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lastRenderedPageBreak/>
        <w:t>Other organisations using the church kitchen for food preparation are responsible the preparation and storage of all their food and using best practice food safety guidelines.</w:t>
      </w:r>
    </w:p>
    <w:p w14:paraId="79941CB7" w14:textId="77777777" w:rsidR="00A4438C" w:rsidRPr="00BB2614" w:rsidRDefault="00A4438C" w:rsidP="00BB2614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</w:p>
    <w:p w14:paraId="63C99F85" w14:textId="7707BAD2" w:rsidR="00E006BD" w:rsidRPr="00BB2614" w:rsidRDefault="00BB2614" w:rsidP="00E006BD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</w:pPr>
      <w:r w:rsidRPr="00BB2614"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  <w:t>3.11. Manual handling</w:t>
      </w:r>
      <w:r w:rsidR="00E1423B"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  <w:t xml:space="preserve"> [</w:t>
      </w:r>
      <w:r w:rsidR="00EF1F87"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  <w:t xml:space="preserve">Lifting, Carrying, Pushing </w:t>
      </w:r>
      <w:r w:rsidR="00E006BD" w:rsidRPr="00BB2614"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  <w:t>and Moving Loads</w:t>
      </w:r>
      <w:r w:rsidR="00EF1F87"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  <w:t xml:space="preserve"> (4.5kg &amp; above</w:t>
      </w:r>
      <w:r w:rsidR="00E006BD" w:rsidRPr="00BB2614"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  <w:t>)</w:t>
      </w:r>
      <w:r w:rsidR="00E1423B"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  <w:t>]</w:t>
      </w:r>
    </w:p>
    <w:p w14:paraId="48F991AD" w14:textId="77777777" w:rsidR="00BB2614" w:rsidRDefault="00E006BD" w:rsidP="00BB2614">
      <w:pPr>
        <w:pStyle w:val="ListParagraph"/>
        <w:numPr>
          <w:ilvl w:val="0"/>
          <w:numId w:val="22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Our policy is to eliminate the need for manual handling as</w:t>
      </w:r>
      <w:r w:rsidR="00BB2614"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far as reasonably practicable.</w:t>
      </w:r>
    </w:p>
    <w:p w14:paraId="68AB7505" w14:textId="529FCFD9" w:rsidR="00E006BD" w:rsidRPr="00531655" w:rsidRDefault="00E006BD" w:rsidP="00531655">
      <w:pPr>
        <w:pStyle w:val="ListParagraph"/>
        <w:numPr>
          <w:ilvl w:val="0"/>
          <w:numId w:val="22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Where it is not possible to avoid the need to mov</w:t>
      </w:r>
      <w:r w:rsidR="00BB2614"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e loads</w:t>
      </w:r>
      <w:r w:rsidR="00E1423B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(e.g. moving trestle tables in the hall)</w:t>
      </w:r>
      <w:r w:rsidR="00BB2614"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, </w:t>
      </w:r>
      <w:r w:rsidR="00245593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the use of </w:t>
      </w: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lifting aids</w:t>
      </w:r>
      <w:r w:rsidR="00245593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is recommended</w:t>
      </w: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, including troll</w:t>
      </w:r>
      <w:r w:rsidR="00BB2614"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eys,</w:t>
      </w:r>
      <w:r w:rsidR="00E1423B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additional persons,</w:t>
      </w:r>
      <w:r w:rsidR="00BB2614"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lif</w:t>
      </w:r>
      <w:r w:rsidR="00E1423B">
        <w:rPr>
          <w:rFonts w:ascii="Calibri" w:eastAsiaTheme="minorHAnsi" w:hAnsi="Calibri" w:cs="Calibri"/>
          <w:color w:val="auto"/>
          <w:sz w:val="22"/>
          <w:szCs w:val="22"/>
          <w:lang w:val="en-NZ"/>
        </w:rPr>
        <w:t>ts and hoists as far as practical for the individual situation</w:t>
      </w:r>
      <w:r w:rsidR="00BB2614"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. </w:t>
      </w:r>
    </w:p>
    <w:p w14:paraId="14B53389" w14:textId="77777777" w:rsidR="00BB2614" w:rsidRPr="00BB2614" w:rsidRDefault="00BB2614" w:rsidP="00BB2614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</w:p>
    <w:p w14:paraId="0686C5C5" w14:textId="77777777" w:rsidR="00E006BD" w:rsidRPr="00BB2614" w:rsidRDefault="00BB2614" w:rsidP="00E006B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BB2614"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  <w:t>3.12</w:t>
      </w:r>
      <w:r w:rsidR="00E006BD" w:rsidRPr="00BB2614"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  <w:t xml:space="preserve">. </w:t>
      </w:r>
      <w:r w:rsidRPr="00BB2614"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  <w:t xml:space="preserve">Hazardous buildings/ glazing </w:t>
      </w:r>
    </w:p>
    <w:p w14:paraId="7B5DD67A" w14:textId="77777777" w:rsidR="00E006BD" w:rsidRPr="00BB2614" w:rsidRDefault="00BB2614" w:rsidP="00BB2614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>Our policy is to ensure</w:t>
      </w:r>
      <w:r w:rsidR="00E006BD"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our buildings are safe and without risks to the health, safety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="00E006BD"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and 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the </w:t>
      </w:r>
      <w:r w:rsidR="00E006BD"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welfare of all who work in and use them. In order to achieve this, the buildings are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="00E006BD"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regularly </w:t>
      </w:r>
      <w:proofErr w:type="gramStart"/>
      <w:r w:rsidR="00E006BD"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inspected</w:t>
      </w:r>
      <w:proofErr w:type="gramEnd"/>
      <w:r w:rsidR="00E006BD"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and any defects noted are immediately reported and the procedures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="00E006BD"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put in hand for repairs.</w:t>
      </w:r>
    </w:p>
    <w:p w14:paraId="59FA0433" w14:textId="77777777" w:rsidR="00E006BD" w:rsidRPr="00BB2614" w:rsidRDefault="00E006BD" w:rsidP="00BB2614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Where necessary, temporary measures are taken to ensure that there is no risk of</w:t>
      </w:r>
      <w:r w:rsid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accident or injury until permanent repairs can be carried out.</w:t>
      </w:r>
    </w:p>
    <w:p w14:paraId="3367C77A" w14:textId="66F21C9E" w:rsidR="00BB2614" w:rsidRPr="00531655" w:rsidRDefault="00E006BD" w:rsidP="00BB2614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A check is made of all glazing in the building to ensure that any glass in windows below</w:t>
      </w:r>
      <w:r w:rsid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waist height, and in doors and beside doors below shoulder height, is of a safety</w:t>
      </w:r>
      <w:r w:rsid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material or is protected against breakage.</w:t>
      </w:r>
      <w:r w:rsidR="00E1423B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The use of signage maybe required.</w:t>
      </w:r>
    </w:p>
    <w:p w14:paraId="2F5C55EF" w14:textId="77777777" w:rsidR="00BB2614" w:rsidRPr="00BB2614" w:rsidRDefault="00BB2614" w:rsidP="00BB2614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</w:p>
    <w:p w14:paraId="045977A9" w14:textId="77777777" w:rsidR="00E006BD" w:rsidRPr="00BB2614" w:rsidRDefault="00BB2614" w:rsidP="00E006BD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</w:pPr>
      <w:r w:rsidRPr="00BB2614"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  <w:t>3.13. Contractors</w:t>
      </w:r>
    </w:p>
    <w:p w14:paraId="5EA5468B" w14:textId="5D4DD89F" w:rsidR="00E006BD" w:rsidRPr="00E006BD" w:rsidRDefault="00E006BD" w:rsidP="00E006BD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Anyone entering </w:t>
      </w:r>
      <w:r w:rsid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the </w:t>
      </w: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church premises for the purpose of carrying o</w:t>
      </w:r>
      <w:r w:rsid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ut work, other than an employee </w:t>
      </w: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or voluntary worker of the church, will be regarded as a contractor. All contractors, including</w:t>
      </w:r>
      <w:r w:rsidR="00E1423B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the self-employed, must abide by the following:</w:t>
      </w:r>
    </w:p>
    <w:p w14:paraId="05901FF0" w14:textId="77777777" w:rsidR="00E006BD" w:rsidRPr="00BB2614" w:rsidRDefault="00E006BD" w:rsidP="00BB2614">
      <w:pPr>
        <w:pStyle w:val="ListParagraph"/>
        <w:numPr>
          <w:ilvl w:val="3"/>
          <w:numId w:val="11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ind w:left="567" w:hanging="567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Have their own </w:t>
      </w:r>
      <w:r w:rsid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health and safety policy (</w:t>
      </w: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required by law) and be able to provide a</w:t>
      </w:r>
      <w:r w:rsid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copy of the same.</w:t>
      </w:r>
    </w:p>
    <w:p w14:paraId="0525DAB6" w14:textId="77777777" w:rsidR="00E006BD" w:rsidRPr="00BB2614" w:rsidRDefault="00BB2614" w:rsidP="00BB2614">
      <w:pPr>
        <w:pStyle w:val="ListParagraph"/>
        <w:numPr>
          <w:ilvl w:val="3"/>
          <w:numId w:val="11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ind w:left="567" w:hanging="567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>Produce evidence</w:t>
      </w:r>
      <w:r w:rsidR="00E006BD"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they have appropriate public and </w:t>
      </w:r>
      <w:proofErr w:type="gramStart"/>
      <w:r w:rsidR="00E006BD"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employers</w:t>
      </w:r>
      <w:proofErr w:type="gramEnd"/>
      <w:r w:rsidR="00E006BD"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liability insurance in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="00E006BD"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place. A record of this evidence will be maintained.</w:t>
      </w:r>
    </w:p>
    <w:p w14:paraId="18442527" w14:textId="77777777" w:rsidR="00E006BD" w:rsidRPr="00BB2614" w:rsidRDefault="00E006BD" w:rsidP="00BB2614">
      <w:pPr>
        <w:pStyle w:val="ListParagraph"/>
        <w:numPr>
          <w:ilvl w:val="3"/>
          <w:numId w:val="11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ind w:left="567" w:hanging="567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Comply with all requirements of this health and safety policy and cooperate with the</w:t>
      </w:r>
      <w:r w:rsid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church officials in providing a safe place of work and a safe system of operation.</w:t>
      </w:r>
    </w:p>
    <w:p w14:paraId="09520304" w14:textId="77777777" w:rsidR="00E006BD" w:rsidRPr="00BB2614" w:rsidRDefault="00E006BD" w:rsidP="00BB2614">
      <w:pPr>
        <w:pStyle w:val="ListParagraph"/>
        <w:numPr>
          <w:ilvl w:val="3"/>
          <w:numId w:val="11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ind w:left="567" w:hanging="567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lastRenderedPageBreak/>
        <w:t xml:space="preserve">Where plant and machinery </w:t>
      </w:r>
      <w:proofErr w:type="gramStart"/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is</w:t>
      </w:r>
      <w:proofErr w:type="gramEnd"/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brought onto church premises by contractors, they must</w:t>
      </w:r>
      <w:r w:rsid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be able to show where necessary that the equipment has been inspected and tested to</w:t>
      </w:r>
      <w:r w:rsid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ensure its safe operation.</w:t>
      </w:r>
    </w:p>
    <w:p w14:paraId="0435E423" w14:textId="03C3E76C" w:rsidR="00BB2614" w:rsidRPr="00A4438C" w:rsidRDefault="00E006BD" w:rsidP="00E1423B">
      <w:pPr>
        <w:pStyle w:val="ListParagraph"/>
        <w:numPr>
          <w:ilvl w:val="3"/>
          <w:numId w:val="11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ind w:left="567" w:hanging="567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Contractors may only use sub-contractors or persons other than their own direct</w:t>
      </w:r>
      <w:r w:rsid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employees with the express permission of the church officials. However, responsibility</w:t>
      </w:r>
      <w:r w:rsid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will remain with the contractors.</w:t>
      </w:r>
    </w:p>
    <w:p w14:paraId="29005CB1" w14:textId="77777777" w:rsidR="00E1423B" w:rsidRPr="00E1423B" w:rsidRDefault="00E1423B" w:rsidP="00E1423B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</w:p>
    <w:p w14:paraId="227DB40F" w14:textId="77777777" w:rsidR="00E006BD" w:rsidRPr="00BB2614" w:rsidRDefault="00BB2614" w:rsidP="00E006BD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</w:pPr>
      <w:r w:rsidRPr="00BB2614">
        <w:rPr>
          <w:rFonts w:ascii="Calibri" w:eastAsiaTheme="minorHAnsi" w:hAnsi="Calibri" w:cs="Calibri"/>
          <w:b/>
          <w:color w:val="auto"/>
          <w:sz w:val="22"/>
          <w:szCs w:val="22"/>
          <w:lang w:val="en-NZ"/>
        </w:rPr>
        <w:t>3.14. Other</w:t>
      </w:r>
    </w:p>
    <w:p w14:paraId="4DB7917D" w14:textId="77777777" w:rsidR="00E006BD" w:rsidRPr="00E006BD" w:rsidRDefault="00E006BD" w:rsidP="00E006BD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i/>
          <w:iCs/>
          <w:color w:val="auto"/>
          <w:sz w:val="22"/>
          <w:szCs w:val="22"/>
          <w:lang w:val="en-NZ"/>
        </w:rPr>
      </w:pPr>
      <w:r w:rsidRPr="00E006BD">
        <w:rPr>
          <w:rFonts w:ascii="Calibri" w:eastAsiaTheme="minorHAnsi" w:hAnsi="Calibri" w:cs="Calibri"/>
          <w:i/>
          <w:iCs/>
          <w:color w:val="auto"/>
          <w:sz w:val="22"/>
          <w:szCs w:val="22"/>
          <w:lang w:val="en-NZ"/>
        </w:rPr>
        <w:t>Hazardous substances</w:t>
      </w:r>
    </w:p>
    <w:p w14:paraId="16553C68" w14:textId="77777777" w:rsidR="00E006BD" w:rsidRPr="00BB2614" w:rsidRDefault="00E006BD" w:rsidP="00BB2614">
      <w:pPr>
        <w:pStyle w:val="ListParagraph"/>
        <w:numPr>
          <w:ilvl w:val="0"/>
          <w:numId w:val="24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Polishes and materials used for cleaning are kept in </w:t>
      </w:r>
      <w:r w:rsid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a locked cupboard.</w:t>
      </w:r>
    </w:p>
    <w:p w14:paraId="5EFB2D02" w14:textId="592C5395" w:rsidR="00E006BD" w:rsidRPr="000D4B90" w:rsidRDefault="00E006BD" w:rsidP="000D4B90">
      <w:pPr>
        <w:pStyle w:val="ListParagraph"/>
        <w:numPr>
          <w:ilvl w:val="0"/>
          <w:numId w:val="24"/>
        </w:num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Cleaning fluids such as washing up liquid are kept in a</w:t>
      </w:r>
      <w:r w:rsid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</w:t>
      </w:r>
      <w:r w:rsidRPr="00BB2614">
        <w:rPr>
          <w:rFonts w:ascii="Calibri" w:eastAsiaTheme="minorHAnsi" w:hAnsi="Calibri" w:cs="Calibri"/>
          <w:color w:val="auto"/>
          <w:sz w:val="22"/>
          <w:szCs w:val="22"/>
          <w:lang w:val="en-NZ"/>
        </w:rPr>
        <w:t>cupboard under the s</w:t>
      </w:r>
      <w:r w:rsidR="000D4B90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ink in the kitchen. </w:t>
      </w:r>
      <w:r w:rsidR="00E1423B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Child safety locks are installed on these cupboards. </w:t>
      </w:r>
      <w:r w:rsidR="000D4B90">
        <w:rPr>
          <w:rFonts w:ascii="Calibri" w:eastAsiaTheme="minorHAnsi" w:hAnsi="Calibri" w:cs="Calibri"/>
          <w:color w:val="auto"/>
          <w:sz w:val="22"/>
          <w:szCs w:val="22"/>
          <w:lang w:val="en-NZ"/>
        </w:rPr>
        <w:t>No children are allowed unsupervised in the kitchen.</w:t>
      </w:r>
    </w:p>
    <w:p w14:paraId="0A09FEE5" w14:textId="77777777" w:rsidR="00D3015A" w:rsidRDefault="00D3015A" w:rsidP="00E006BD">
      <w:pPr>
        <w:spacing w:line="360" w:lineRule="auto"/>
        <w:jc w:val="both"/>
        <w:rPr>
          <w:rFonts w:ascii="Calibri" w:eastAsiaTheme="minorHAnsi" w:hAnsi="Calibri" w:cs="Calibri"/>
          <w:i/>
          <w:iCs/>
          <w:color w:val="auto"/>
          <w:sz w:val="22"/>
          <w:szCs w:val="22"/>
          <w:lang w:val="en-NZ"/>
        </w:rPr>
      </w:pPr>
    </w:p>
    <w:p w14:paraId="64FA8DA6" w14:textId="77777777" w:rsidR="00401E89" w:rsidRPr="00E006BD" w:rsidRDefault="00E006BD" w:rsidP="00E006B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006BD">
        <w:rPr>
          <w:rFonts w:ascii="Calibri" w:eastAsiaTheme="minorHAnsi" w:hAnsi="Calibri" w:cs="Calibri"/>
          <w:i/>
          <w:iCs/>
          <w:color w:val="auto"/>
          <w:sz w:val="22"/>
          <w:szCs w:val="22"/>
          <w:lang w:val="en-NZ"/>
        </w:rPr>
        <w:t>Evacuation exits</w:t>
      </w:r>
    </w:p>
    <w:p w14:paraId="148F6229" w14:textId="5CBC0A15" w:rsidR="00E1423B" w:rsidRDefault="000D4B90" w:rsidP="00E006BD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>All exits are clearly sign posted. These are checked quarterly as part of our fire</w:t>
      </w:r>
      <w:r w:rsidR="00245593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safety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inspection</w:t>
      </w:r>
      <w:r w:rsidR="00245593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by Life Safety Services Ltd</w:t>
      </w:r>
      <w:r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. </w:t>
      </w:r>
    </w:p>
    <w:p w14:paraId="0AEAD452" w14:textId="77777777" w:rsidR="000D4B90" w:rsidRDefault="000D4B90" w:rsidP="00E006BD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i/>
          <w:iCs/>
          <w:color w:val="auto"/>
          <w:sz w:val="22"/>
          <w:szCs w:val="22"/>
          <w:lang w:val="en-NZ"/>
        </w:rPr>
      </w:pPr>
    </w:p>
    <w:p w14:paraId="6DE0168B" w14:textId="77777777" w:rsidR="00E006BD" w:rsidRPr="00E006BD" w:rsidRDefault="00E006BD" w:rsidP="00E006BD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i/>
          <w:iCs/>
          <w:color w:val="auto"/>
          <w:sz w:val="22"/>
          <w:szCs w:val="22"/>
          <w:lang w:val="en-NZ"/>
        </w:rPr>
      </w:pPr>
      <w:r w:rsidRPr="00E006BD">
        <w:rPr>
          <w:rFonts w:ascii="Calibri" w:eastAsiaTheme="minorHAnsi" w:hAnsi="Calibri" w:cs="Calibri"/>
          <w:i/>
          <w:iCs/>
          <w:color w:val="auto"/>
          <w:sz w:val="22"/>
          <w:szCs w:val="22"/>
          <w:lang w:val="en-NZ"/>
        </w:rPr>
        <w:t>Personal safety</w:t>
      </w:r>
    </w:p>
    <w:p w14:paraId="48CDBAA5" w14:textId="32D87505" w:rsidR="00BC6F94" w:rsidRPr="00E006BD" w:rsidRDefault="00E006BD" w:rsidP="000D4B90">
      <w:pPr>
        <w:tabs>
          <w:tab w:val="clear" w:pos="284"/>
          <w:tab w:val="clear" w:pos="567"/>
          <w:tab w:val="clear" w:pos="851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Our policy is that wherever possible tasks in the church and hal</w:t>
      </w:r>
      <w:r w:rsidR="000D4B90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l should be done in the company </w:t>
      </w:r>
      <w:r w:rsidRPr="00E006B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of at least one other. This would especially apply after dark.</w:t>
      </w:r>
      <w:r w:rsidR="000D4B90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Priests carrying out confidential counselling should ensure there is at least one other person in the church</w:t>
      </w:r>
      <w:r w:rsidR="00835A2D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buildings (not present in the room where counselling </w:t>
      </w:r>
      <w:r w:rsidR="00E1423B">
        <w:rPr>
          <w:rFonts w:ascii="Calibri" w:eastAsiaTheme="minorHAnsi" w:hAnsi="Calibri" w:cs="Calibri"/>
          <w:color w:val="auto"/>
          <w:sz w:val="22"/>
          <w:szCs w:val="22"/>
          <w:lang w:val="en-NZ"/>
        </w:rPr>
        <w:t>is taking place- just on the prem</w:t>
      </w:r>
      <w:r w:rsidR="00835A2D">
        <w:rPr>
          <w:rFonts w:ascii="Calibri" w:eastAsiaTheme="minorHAnsi" w:hAnsi="Calibri" w:cs="Calibri"/>
          <w:color w:val="auto"/>
          <w:sz w:val="22"/>
          <w:szCs w:val="22"/>
          <w:lang w:val="en-NZ"/>
        </w:rPr>
        <w:t>ises for safety)</w:t>
      </w:r>
      <w:r w:rsidR="000D4B90">
        <w:rPr>
          <w:rFonts w:ascii="Calibri" w:eastAsiaTheme="minorHAnsi" w:hAnsi="Calibri" w:cs="Calibri"/>
          <w:color w:val="auto"/>
          <w:sz w:val="22"/>
          <w:szCs w:val="22"/>
          <w:lang w:val="en-NZ"/>
        </w:rPr>
        <w:t xml:space="preserve"> with them (other than the client).</w:t>
      </w:r>
    </w:p>
    <w:p w14:paraId="47AB9D3C" w14:textId="77777777" w:rsidR="00BC6F94" w:rsidRDefault="00BC6F94" w:rsidP="00272C35">
      <w:pPr>
        <w:spacing w:line="360" w:lineRule="auto"/>
        <w:jc w:val="both"/>
      </w:pPr>
    </w:p>
    <w:p w14:paraId="7930F058" w14:textId="66661532" w:rsidR="00D3015A" w:rsidRDefault="00D3015A" w:rsidP="00D3015A">
      <w:pPr>
        <w:spacing w:line="360" w:lineRule="auto"/>
        <w:jc w:val="both"/>
        <w:rPr>
          <w:rFonts w:ascii="Calibri" w:eastAsiaTheme="minorHAnsi" w:hAnsi="Calibri" w:cs="Calibri"/>
          <w:i/>
          <w:iCs/>
          <w:color w:val="auto"/>
          <w:sz w:val="22"/>
          <w:szCs w:val="22"/>
          <w:lang w:val="en-NZ"/>
        </w:rPr>
      </w:pPr>
      <w:r>
        <w:rPr>
          <w:rFonts w:ascii="Calibri" w:eastAsiaTheme="minorHAnsi" w:hAnsi="Calibri" w:cs="Calibri"/>
          <w:i/>
          <w:iCs/>
          <w:color w:val="auto"/>
          <w:sz w:val="22"/>
          <w:szCs w:val="22"/>
          <w:lang w:val="en-NZ"/>
        </w:rPr>
        <w:t>Parking</w:t>
      </w:r>
    </w:p>
    <w:p w14:paraId="2EB810B7" w14:textId="64825367" w:rsidR="00D3015A" w:rsidRDefault="00D3015A" w:rsidP="00D3015A">
      <w:pPr>
        <w:spacing w:line="360" w:lineRule="auto"/>
        <w:jc w:val="both"/>
        <w:rPr>
          <w:rFonts w:ascii="Calibri" w:eastAsiaTheme="minorHAnsi" w:hAnsi="Calibri" w:cs="Calibri"/>
          <w:iCs/>
          <w:color w:val="auto"/>
          <w:sz w:val="22"/>
          <w:szCs w:val="22"/>
          <w:lang w:val="en-NZ"/>
        </w:rPr>
      </w:pPr>
      <w:r>
        <w:rPr>
          <w:rFonts w:ascii="Calibri" w:eastAsiaTheme="minorHAnsi" w:hAnsi="Calibri" w:cs="Calibri"/>
          <w:iCs/>
          <w:color w:val="auto"/>
          <w:sz w:val="22"/>
          <w:szCs w:val="22"/>
          <w:lang w:val="en-NZ"/>
        </w:rPr>
        <w:t>Some parking spaces are available on the church grounds. We strongly recommend these are used for our disabled and elderly visitors. We recommend drivers</w:t>
      </w:r>
      <w:r w:rsidR="00E85A5D">
        <w:rPr>
          <w:rFonts w:ascii="Calibri" w:eastAsiaTheme="minorHAnsi" w:hAnsi="Calibri" w:cs="Calibri"/>
          <w:iCs/>
          <w:color w:val="auto"/>
          <w:sz w:val="22"/>
          <w:szCs w:val="22"/>
          <w:lang w:val="en-NZ"/>
        </w:rPr>
        <w:t xml:space="preserve"> (if able)</w:t>
      </w:r>
      <w:r>
        <w:rPr>
          <w:rFonts w:ascii="Calibri" w:eastAsiaTheme="minorHAnsi" w:hAnsi="Calibri" w:cs="Calibri"/>
          <w:iCs/>
          <w:color w:val="auto"/>
          <w:sz w:val="22"/>
          <w:szCs w:val="22"/>
          <w:lang w:val="en-NZ"/>
        </w:rPr>
        <w:t xml:space="preserve"> reverse park into these spaces as there are regularly young children around the </w:t>
      </w:r>
      <w:r w:rsidR="00E85A5D">
        <w:rPr>
          <w:rFonts w:ascii="Calibri" w:eastAsiaTheme="minorHAnsi" w:hAnsi="Calibri" w:cs="Calibri"/>
          <w:iCs/>
          <w:color w:val="auto"/>
          <w:sz w:val="22"/>
          <w:szCs w:val="22"/>
          <w:lang w:val="en-NZ"/>
        </w:rPr>
        <w:t xml:space="preserve">entrance to the </w:t>
      </w:r>
      <w:r>
        <w:rPr>
          <w:rFonts w:ascii="Calibri" w:eastAsiaTheme="minorHAnsi" w:hAnsi="Calibri" w:cs="Calibri"/>
          <w:iCs/>
          <w:color w:val="auto"/>
          <w:sz w:val="22"/>
          <w:szCs w:val="22"/>
          <w:lang w:val="en-NZ"/>
        </w:rPr>
        <w:t>church</w:t>
      </w:r>
      <w:r w:rsidR="00E85A5D">
        <w:rPr>
          <w:rFonts w:ascii="Calibri" w:eastAsiaTheme="minorHAnsi" w:hAnsi="Calibri" w:cs="Calibri"/>
          <w:iCs/>
          <w:color w:val="auto"/>
          <w:sz w:val="22"/>
          <w:szCs w:val="22"/>
          <w:lang w:val="en-NZ"/>
        </w:rPr>
        <w:t xml:space="preserve"> buildings</w:t>
      </w:r>
      <w:r>
        <w:rPr>
          <w:rFonts w:ascii="Calibri" w:eastAsiaTheme="minorHAnsi" w:hAnsi="Calibri" w:cs="Calibri"/>
          <w:iCs/>
          <w:color w:val="auto"/>
          <w:sz w:val="22"/>
          <w:szCs w:val="22"/>
          <w:lang w:val="en-NZ"/>
        </w:rPr>
        <w:t>. This will assist the driver to be able to see them</w:t>
      </w:r>
      <w:r w:rsidR="00E85A5D">
        <w:rPr>
          <w:rFonts w:ascii="Calibri" w:eastAsiaTheme="minorHAnsi" w:hAnsi="Calibri" w:cs="Calibri"/>
          <w:iCs/>
          <w:color w:val="auto"/>
          <w:sz w:val="22"/>
          <w:szCs w:val="22"/>
          <w:lang w:val="en-NZ"/>
        </w:rPr>
        <w:t xml:space="preserve"> at the entrance</w:t>
      </w:r>
      <w:r>
        <w:rPr>
          <w:rFonts w:ascii="Calibri" w:eastAsiaTheme="minorHAnsi" w:hAnsi="Calibri" w:cs="Calibri"/>
          <w:iCs/>
          <w:color w:val="auto"/>
          <w:sz w:val="22"/>
          <w:szCs w:val="22"/>
          <w:lang w:val="en-NZ"/>
        </w:rPr>
        <w:t xml:space="preserve"> more effectively when leaving the church premises.</w:t>
      </w:r>
    </w:p>
    <w:p w14:paraId="76C686CF" w14:textId="77777777" w:rsidR="00E85A5D" w:rsidRDefault="00E85A5D" w:rsidP="00D3015A">
      <w:pPr>
        <w:spacing w:line="360" w:lineRule="auto"/>
        <w:jc w:val="both"/>
        <w:rPr>
          <w:rFonts w:ascii="Calibri" w:eastAsiaTheme="minorHAnsi" w:hAnsi="Calibri" w:cs="Calibri"/>
          <w:iCs/>
          <w:color w:val="auto"/>
          <w:sz w:val="22"/>
          <w:szCs w:val="22"/>
          <w:lang w:val="en-NZ"/>
        </w:rPr>
      </w:pPr>
    </w:p>
    <w:p w14:paraId="6904B9AA" w14:textId="4C8BEBDC" w:rsidR="00803E8D" w:rsidRPr="00E85A5D" w:rsidRDefault="00E85A5D" w:rsidP="00D3015A">
      <w:pPr>
        <w:spacing w:line="360" w:lineRule="auto"/>
        <w:jc w:val="both"/>
        <w:rPr>
          <w:rFonts w:ascii="Calibri" w:eastAsiaTheme="minorHAnsi" w:hAnsi="Calibri" w:cs="Calibri"/>
          <w:iCs/>
          <w:color w:val="auto"/>
          <w:sz w:val="22"/>
          <w:szCs w:val="22"/>
          <w:lang w:val="en-NZ"/>
        </w:rPr>
      </w:pPr>
      <w:r>
        <w:rPr>
          <w:rFonts w:ascii="Calibri" w:eastAsiaTheme="minorHAnsi" w:hAnsi="Calibri" w:cs="Calibri"/>
          <w:iCs/>
          <w:color w:val="auto"/>
          <w:sz w:val="22"/>
          <w:szCs w:val="22"/>
          <w:lang w:val="en-NZ"/>
        </w:rPr>
        <w:lastRenderedPageBreak/>
        <w:t xml:space="preserve">Children should not be unsupervised on the carpark. The gate to the foyer of the church and hall </w:t>
      </w:r>
      <w:proofErr w:type="gramStart"/>
      <w:r>
        <w:rPr>
          <w:rFonts w:ascii="Calibri" w:eastAsiaTheme="minorHAnsi" w:hAnsi="Calibri" w:cs="Calibri"/>
          <w:iCs/>
          <w:color w:val="auto"/>
          <w:sz w:val="22"/>
          <w:szCs w:val="22"/>
          <w:lang w:val="en-NZ"/>
        </w:rPr>
        <w:t>should be latched at all times</w:t>
      </w:r>
      <w:proofErr w:type="gramEnd"/>
      <w:r>
        <w:rPr>
          <w:rFonts w:ascii="Calibri" w:eastAsiaTheme="minorHAnsi" w:hAnsi="Calibri" w:cs="Calibri"/>
          <w:iCs/>
          <w:color w:val="auto"/>
          <w:sz w:val="22"/>
          <w:szCs w:val="22"/>
          <w:lang w:val="en-NZ"/>
        </w:rPr>
        <w:t>.</w:t>
      </w:r>
    </w:p>
    <w:p w14:paraId="00550844" w14:textId="77777777" w:rsidR="00C410BC" w:rsidRDefault="00C410BC" w:rsidP="00D301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5759017" w14:textId="3217CBEE" w:rsidR="00C410BC" w:rsidRDefault="00C410BC" w:rsidP="00D3015A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No Smoking</w:t>
      </w:r>
    </w:p>
    <w:p w14:paraId="335001E3" w14:textId="60FAA4AD" w:rsidR="00C410BC" w:rsidRDefault="00C410BC" w:rsidP="00D301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 Mary’s has a strict</w:t>
      </w:r>
      <w:bookmarkStart w:id="0" w:name="_GoBack"/>
      <w:r w:rsidRPr="00C410BC">
        <w:rPr>
          <w:rFonts w:ascii="Calibri" w:hAnsi="Calibri" w:cs="Calibri"/>
          <w:b/>
          <w:sz w:val="22"/>
          <w:szCs w:val="22"/>
        </w:rPr>
        <w:t xml:space="preserve"> NO SMOKING</w:t>
      </w:r>
      <w:bookmarkEnd w:id="0"/>
      <w:r>
        <w:rPr>
          <w:rFonts w:ascii="Calibri" w:hAnsi="Calibri" w:cs="Calibri"/>
          <w:sz w:val="22"/>
          <w:szCs w:val="22"/>
        </w:rPr>
        <w:t xml:space="preserve"> policy within the church buildings and grounds, in order to maintain the wellbeing of all people visiting and the safety of the buildings and visitors.</w:t>
      </w:r>
    </w:p>
    <w:p w14:paraId="31649A45" w14:textId="77777777" w:rsidR="00FA0624" w:rsidRDefault="00FA0624" w:rsidP="00D301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6229EC8" w14:textId="4B0C4DF7" w:rsidR="00FA0624" w:rsidRDefault="00FA0624" w:rsidP="00D3015A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FA0624">
        <w:rPr>
          <w:rFonts w:ascii="Calibri" w:hAnsi="Calibri" w:cs="Calibri"/>
          <w:i/>
          <w:sz w:val="22"/>
          <w:szCs w:val="22"/>
        </w:rPr>
        <w:t>Rubbish Bin</w:t>
      </w:r>
    </w:p>
    <w:p w14:paraId="3AE3B537" w14:textId="5E71B3D1" w:rsidR="00FA0624" w:rsidRDefault="00FA0624" w:rsidP="00D301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 Mary’s rubbish bin is to be kept away from the main buildings on the other side of the carpark as is required by our insurer, to minimise the risk of fire.</w:t>
      </w:r>
    </w:p>
    <w:p w14:paraId="2B2B69D6" w14:textId="77777777" w:rsidR="00A4438C" w:rsidRDefault="00A4438C" w:rsidP="00D301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2227F7F" w14:textId="1F61CE2D" w:rsidR="00A4438C" w:rsidRDefault="00A4438C" w:rsidP="00D3015A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A4438C">
        <w:rPr>
          <w:rFonts w:ascii="Calibri" w:hAnsi="Calibri" w:cs="Calibri"/>
          <w:i/>
          <w:sz w:val="22"/>
          <w:szCs w:val="22"/>
        </w:rPr>
        <w:t>Child safety</w:t>
      </w:r>
    </w:p>
    <w:p w14:paraId="0327BFA8" w14:textId="3B3E4D3D" w:rsidR="00A4438C" w:rsidRPr="00A4438C" w:rsidRDefault="00A4438C" w:rsidP="00A4438C">
      <w:pPr>
        <w:spacing w:line="360" w:lineRule="auto"/>
        <w:jc w:val="both"/>
        <w:rPr>
          <w:rFonts w:ascii="Calibri" w:eastAsiaTheme="minorHAnsi" w:hAnsi="Calibri" w:cs="Calibri"/>
          <w:color w:val="auto"/>
          <w:sz w:val="22"/>
          <w:szCs w:val="22"/>
          <w:lang w:val="en-NZ"/>
        </w:rPr>
      </w:pPr>
      <w:r w:rsidRPr="00A4438C">
        <w:rPr>
          <w:rFonts w:ascii="Calibri" w:hAnsi="Calibri" w:cs="Calibri"/>
          <w:sz w:val="22"/>
          <w:szCs w:val="22"/>
        </w:rPr>
        <w:t>Unless under direct adult s</w:t>
      </w:r>
      <w:r>
        <w:rPr>
          <w:rFonts w:ascii="Calibri" w:hAnsi="Calibri" w:cs="Calibri"/>
          <w:sz w:val="22"/>
          <w:szCs w:val="22"/>
        </w:rPr>
        <w:t>upervision, children under (12 years of age</w:t>
      </w:r>
      <w:r w:rsidRPr="00A4438C">
        <w:rPr>
          <w:rFonts w:ascii="Calibri" w:hAnsi="Calibri" w:cs="Calibri"/>
          <w:sz w:val="22"/>
          <w:szCs w:val="22"/>
        </w:rPr>
        <w:t xml:space="preserve">) are not </w:t>
      </w:r>
      <w:r>
        <w:rPr>
          <w:rFonts w:ascii="Calibri" w:hAnsi="Calibri" w:cs="Calibri"/>
          <w:sz w:val="22"/>
          <w:szCs w:val="22"/>
        </w:rPr>
        <w:t xml:space="preserve">permitted to; </w:t>
      </w:r>
    </w:p>
    <w:p w14:paraId="26F03439" w14:textId="166B7058" w:rsidR="00A4438C" w:rsidRPr="00CF3B89" w:rsidRDefault="00A4438C" w:rsidP="00CF3B89">
      <w:pPr>
        <w:pStyle w:val="ListParagraph"/>
        <w:numPr>
          <w:ilvl w:val="6"/>
          <w:numId w:val="31"/>
        </w:num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F3B89">
        <w:rPr>
          <w:rFonts w:ascii="Calibri" w:hAnsi="Calibri" w:cs="Calibri"/>
          <w:sz w:val="22"/>
          <w:szCs w:val="22"/>
        </w:rPr>
        <w:t>Free range/play in St Mary's grounds or buildings;</w:t>
      </w:r>
    </w:p>
    <w:p w14:paraId="68103E48" w14:textId="42C9FF46" w:rsidR="00A4438C" w:rsidRPr="00CF3B89" w:rsidRDefault="00A4438C" w:rsidP="00CF3B89">
      <w:pPr>
        <w:pStyle w:val="ListParagraph"/>
        <w:numPr>
          <w:ilvl w:val="6"/>
          <w:numId w:val="31"/>
        </w:num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F3B89">
        <w:rPr>
          <w:rFonts w:ascii="Calibri" w:hAnsi="Calibri" w:cs="Calibri"/>
          <w:sz w:val="22"/>
          <w:szCs w:val="22"/>
        </w:rPr>
        <w:t>Play with or use any St Mary's plant, equipment or facilities;</w:t>
      </w:r>
    </w:p>
    <w:p w14:paraId="52323D40" w14:textId="51706FD5" w:rsidR="00A4438C" w:rsidRPr="00CF3B89" w:rsidRDefault="00A4438C" w:rsidP="00CF3B89">
      <w:pPr>
        <w:pStyle w:val="ListParagraph"/>
        <w:numPr>
          <w:ilvl w:val="6"/>
          <w:numId w:val="31"/>
        </w:num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F3B89">
        <w:rPr>
          <w:rFonts w:ascii="Calibri" w:hAnsi="Calibri" w:cs="Calibri"/>
          <w:sz w:val="22"/>
          <w:szCs w:val="22"/>
        </w:rPr>
        <w:t>Enter the kitchen or any storage areas.</w:t>
      </w:r>
    </w:p>
    <w:p w14:paraId="31BE03B6" w14:textId="77777777" w:rsidR="00A4438C" w:rsidRPr="00CF3B89" w:rsidRDefault="00A4438C" w:rsidP="00CF3B89">
      <w:pPr>
        <w:spacing w:line="360" w:lineRule="auto"/>
        <w:jc w:val="both"/>
        <w:rPr>
          <w:rFonts w:ascii="Calibri" w:hAnsi="Calibri" w:cs="Calibri"/>
          <w:sz w:val="22"/>
          <w:szCs w:val="22"/>
        </w:rPr>
        <w:sectPr w:rsidR="00A4438C" w:rsidRPr="00CF3B89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C4832C" w14:textId="77777777" w:rsidR="004A1019" w:rsidRDefault="004A1019" w:rsidP="004A1019">
      <w:pPr>
        <w:spacing w:line="360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lastRenderedPageBreak/>
        <w:t>Appendix One</w:t>
      </w:r>
    </w:p>
    <w:p w14:paraId="5EE93457" w14:textId="10E90FDF" w:rsidR="00803E8D" w:rsidRPr="00803E8D" w:rsidRDefault="00803E8D" w:rsidP="004A1019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 w:rsidRPr="00803E8D">
        <w:rPr>
          <w:rFonts w:ascii="Calibri" w:hAnsi="Calibri" w:cs="Calibri"/>
          <w:b/>
          <w:sz w:val="36"/>
          <w:szCs w:val="36"/>
        </w:rPr>
        <w:t>Hazard Register</w:t>
      </w:r>
    </w:p>
    <w:p w14:paraId="1DBBDB65" w14:textId="77777777" w:rsidR="00BC6F94" w:rsidRDefault="00BC6F94" w:rsidP="00272C35">
      <w:pPr>
        <w:spacing w:line="360" w:lineRule="auto"/>
        <w:jc w:val="both"/>
      </w:pPr>
    </w:p>
    <w:p w14:paraId="4ADC67F0" w14:textId="77777777" w:rsidR="00BC6F94" w:rsidRDefault="00BC6F94" w:rsidP="00272C35">
      <w:pPr>
        <w:spacing w:line="360" w:lineRule="auto"/>
        <w:jc w:val="both"/>
      </w:pPr>
    </w:p>
    <w:p w14:paraId="048C4F83" w14:textId="72C08BEA" w:rsidR="00BC6F94" w:rsidRPr="00803E8D" w:rsidRDefault="00803E8D" w:rsidP="00272C35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803E8D">
        <w:rPr>
          <w:rFonts w:ascii="Calibri" w:hAnsi="Calibri" w:cs="Calibri"/>
          <w:b/>
          <w:sz w:val="22"/>
          <w:szCs w:val="22"/>
          <w:u w:val="single"/>
        </w:rPr>
        <w:t>Location:</w:t>
      </w:r>
      <w:r w:rsidRPr="00803E8D">
        <w:rPr>
          <w:rFonts w:ascii="Calibri" w:hAnsi="Calibri" w:cs="Calibri"/>
          <w:b/>
          <w:sz w:val="22"/>
          <w:szCs w:val="22"/>
          <w:u w:val="single"/>
        </w:rPr>
        <w:tab/>
      </w:r>
      <w:r w:rsidRPr="00803E8D">
        <w:rPr>
          <w:rFonts w:ascii="Calibri" w:hAnsi="Calibri" w:cs="Calibri"/>
          <w:b/>
          <w:sz w:val="22"/>
          <w:szCs w:val="22"/>
          <w:u w:val="single"/>
        </w:rPr>
        <w:tab/>
      </w:r>
      <w:r w:rsidRPr="00803E8D">
        <w:rPr>
          <w:rFonts w:ascii="Calibri" w:hAnsi="Calibri" w:cs="Calibri"/>
          <w:b/>
          <w:sz w:val="22"/>
          <w:szCs w:val="22"/>
          <w:u w:val="single"/>
        </w:rPr>
        <w:tab/>
      </w:r>
      <w:r w:rsidRPr="00803E8D">
        <w:rPr>
          <w:rFonts w:ascii="Calibri" w:hAnsi="Calibri" w:cs="Calibri"/>
          <w:b/>
          <w:sz w:val="22"/>
          <w:szCs w:val="22"/>
          <w:u w:val="single"/>
        </w:rPr>
        <w:tab/>
      </w:r>
      <w:r w:rsidRPr="00803E8D">
        <w:rPr>
          <w:rFonts w:ascii="Calibri" w:hAnsi="Calibri" w:cs="Calibri"/>
          <w:b/>
          <w:sz w:val="22"/>
          <w:szCs w:val="22"/>
          <w:u w:val="single"/>
        </w:rPr>
        <w:tab/>
      </w:r>
      <w:r w:rsidRPr="00803E8D">
        <w:rPr>
          <w:rFonts w:ascii="Calibri" w:hAnsi="Calibri" w:cs="Calibri"/>
          <w:b/>
          <w:sz w:val="22"/>
          <w:szCs w:val="22"/>
          <w:u w:val="single"/>
        </w:rPr>
        <w:tab/>
      </w:r>
      <w:r w:rsidRPr="00803E8D">
        <w:rPr>
          <w:rFonts w:ascii="Calibri" w:hAnsi="Calibri" w:cs="Calibri"/>
          <w:b/>
          <w:sz w:val="22"/>
          <w:szCs w:val="22"/>
          <w:u w:val="single"/>
        </w:rPr>
        <w:tab/>
      </w:r>
      <w:r w:rsidRPr="00803E8D">
        <w:rPr>
          <w:rFonts w:ascii="Calibri" w:hAnsi="Calibri" w:cs="Calibri"/>
          <w:b/>
          <w:sz w:val="22"/>
          <w:szCs w:val="22"/>
          <w:u w:val="single"/>
        </w:rPr>
        <w:tab/>
        <w:t xml:space="preserve">Date of </w:t>
      </w:r>
      <w:proofErr w:type="spellStart"/>
      <w:proofErr w:type="gramStart"/>
      <w:r w:rsidRPr="00803E8D">
        <w:rPr>
          <w:rFonts w:ascii="Calibri" w:hAnsi="Calibri" w:cs="Calibri"/>
          <w:b/>
          <w:sz w:val="22"/>
          <w:szCs w:val="22"/>
          <w:u w:val="single"/>
        </w:rPr>
        <w:t>Assessment</w:t>
      </w:r>
      <w:r w:rsidR="004A1019">
        <w:rPr>
          <w:rFonts w:ascii="Calibri" w:hAnsi="Calibri" w:cs="Calibri"/>
          <w:b/>
          <w:sz w:val="22"/>
          <w:szCs w:val="22"/>
          <w:u w:val="single"/>
        </w:rPr>
        <w:t>:</w:t>
      </w:r>
      <w:r>
        <w:rPr>
          <w:rFonts w:ascii="Calibri" w:hAnsi="Calibri" w:cs="Calibri"/>
          <w:b/>
          <w:sz w:val="22"/>
          <w:szCs w:val="22"/>
          <w:u w:val="single"/>
        </w:rPr>
        <w:t>_</w:t>
      </w:r>
      <w:proofErr w:type="gramEnd"/>
      <w:r w:rsidR="004A1019" w:rsidRPr="004A1019">
        <w:rPr>
          <w:rFonts w:ascii="Calibri" w:hAnsi="Calibri" w:cs="Calibri"/>
          <w:sz w:val="22"/>
          <w:szCs w:val="22"/>
          <w:u w:val="single"/>
        </w:rPr>
        <w:t>April</w:t>
      </w:r>
      <w:proofErr w:type="spellEnd"/>
      <w:r w:rsidR="004A1019" w:rsidRPr="004A1019">
        <w:rPr>
          <w:rFonts w:ascii="Calibri" w:hAnsi="Calibri" w:cs="Calibri"/>
          <w:sz w:val="22"/>
          <w:szCs w:val="22"/>
          <w:u w:val="single"/>
        </w:rPr>
        <w:t xml:space="preserve"> 2016</w:t>
      </w:r>
      <w:r w:rsidRPr="004A1019">
        <w:rPr>
          <w:rFonts w:ascii="Calibri" w:hAnsi="Calibri" w:cs="Calibri"/>
          <w:sz w:val="22"/>
          <w:szCs w:val="22"/>
          <w:u w:val="single"/>
        </w:rPr>
        <w:t>_</w:t>
      </w:r>
      <w:r>
        <w:rPr>
          <w:rFonts w:ascii="Calibri" w:hAnsi="Calibri" w:cs="Calibri"/>
          <w:b/>
          <w:sz w:val="22"/>
          <w:szCs w:val="22"/>
          <w:u w:val="single"/>
        </w:rPr>
        <w:t>___________________________________________</w:t>
      </w:r>
    </w:p>
    <w:p w14:paraId="15D30898" w14:textId="77777777" w:rsidR="00BC6F94" w:rsidRDefault="00BC6F94" w:rsidP="00272C35">
      <w:pPr>
        <w:spacing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029"/>
        <w:gridCol w:w="2268"/>
        <w:gridCol w:w="5164"/>
      </w:tblGrid>
      <w:tr w:rsidR="00803E8D" w:rsidRPr="00803E8D" w14:paraId="110EB2CF" w14:textId="77777777" w:rsidTr="00803E8D">
        <w:tc>
          <w:tcPr>
            <w:tcW w:w="3487" w:type="dxa"/>
            <w:shd w:val="clear" w:color="auto" w:fill="D9D9D9" w:themeFill="background1" w:themeFillShade="D9"/>
          </w:tcPr>
          <w:p w14:paraId="65F1BFFC" w14:textId="0C7205B4" w:rsidR="00803E8D" w:rsidRPr="00803E8D" w:rsidRDefault="00803E8D" w:rsidP="00803E8D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Hazards</w:t>
            </w:r>
          </w:p>
        </w:tc>
        <w:tc>
          <w:tcPr>
            <w:tcW w:w="3029" w:type="dxa"/>
            <w:shd w:val="clear" w:color="auto" w:fill="D9D9D9" w:themeFill="background1" w:themeFillShade="D9"/>
          </w:tcPr>
          <w:p w14:paraId="065F22DB" w14:textId="0D5180DE" w:rsidR="00803E8D" w:rsidRPr="00803E8D" w:rsidRDefault="00803E8D" w:rsidP="00803E8D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Potential Harm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AC8EC26" w14:textId="0AC97A27" w:rsidR="00803E8D" w:rsidRPr="00803E8D" w:rsidRDefault="00803E8D" w:rsidP="00803E8D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Eliminate, Isolate or Minimise</w:t>
            </w:r>
          </w:p>
        </w:tc>
        <w:tc>
          <w:tcPr>
            <w:tcW w:w="5164" w:type="dxa"/>
            <w:shd w:val="clear" w:color="auto" w:fill="D9D9D9" w:themeFill="background1" w:themeFillShade="D9"/>
          </w:tcPr>
          <w:p w14:paraId="5918374F" w14:textId="6E5FD1CD" w:rsidR="00803E8D" w:rsidRPr="00803E8D" w:rsidRDefault="00803E8D" w:rsidP="00803E8D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Controls</w:t>
            </w:r>
          </w:p>
        </w:tc>
      </w:tr>
      <w:tr w:rsidR="00803E8D" w14:paraId="5B024978" w14:textId="77777777" w:rsidTr="00803E8D">
        <w:tc>
          <w:tcPr>
            <w:tcW w:w="3487" w:type="dxa"/>
          </w:tcPr>
          <w:p w14:paraId="45E9A28B" w14:textId="77777777" w:rsidR="00803E8D" w:rsidRDefault="00803E8D" w:rsidP="00272C35">
            <w:pPr>
              <w:spacing w:line="360" w:lineRule="auto"/>
              <w:jc w:val="both"/>
            </w:pPr>
          </w:p>
          <w:p w14:paraId="2F0D84AA" w14:textId="11B06C96" w:rsidR="00803E8D" w:rsidRDefault="00E628BA" w:rsidP="00272C35">
            <w:pPr>
              <w:spacing w:line="360" w:lineRule="auto"/>
              <w:jc w:val="both"/>
            </w:pPr>
            <w:r>
              <w:t>Children</w:t>
            </w:r>
          </w:p>
          <w:p w14:paraId="7BEE7242" w14:textId="77777777" w:rsidR="00803E8D" w:rsidRDefault="00803E8D" w:rsidP="00272C35">
            <w:pPr>
              <w:spacing w:line="360" w:lineRule="auto"/>
              <w:jc w:val="both"/>
            </w:pPr>
          </w:p>
        </w:tc>
        <w:tc>
          <w:tcPr>
            <w:tcW w:w="3029" w:type="dxa"/>
          </w:tcPr>
          <w:p w14:paraId="05A23DA0" w14:textId="704F6249" w:rsidR="00803E8D" w:rsidRDefault="00051E9F" w:rsidP="00272C35">
            <w:pPr>
              <w:spacing w:line="360" w:lineRule="auto"/>
              <w:jc w:val="both"/>
            </w:pPr>
            <w:r>
              <w:t>Accidents</w:t>
            </w:r>
          </w:p>
        </w:tc>
        <w:tc>
          <w:tcPr>
            <w:tcW w:w="2268" w:type="dxa"/>
          </w:tcPr>
          <w:p w14:paraId="3C22C91D" w14:textId="402BEDD2" w:rsidR="00803E8D" w:rsidRDefault="00051E9F" w:rsidP="00272C35">
            <w:pPr>
              <w:spacing w:line="360" w:lineRule="auto"/>
              <w:jc w:val="both"/>
            </w:pPr>
            <w:r>
              <w:t>Minimise</w:t>
            </w:r>
          </w:p>
        </w:tc>
        <w:tc>
          <w:tcPr>
            <w:tcW w:w="5164" w:type="dxa"/>
          </w:tcPr>
          <w:p w14:paraId="32CE73DE" w14:textId="77777777" w:rsidR="00803E8D" w:rsidRDefault="00051E9F" w:rsidP="00272C35">
            <w:pPr>
              <w:spacing w:line="360" w:lineRule="auto"/>
              <w:jc w:val="both"/>
            </w:pPr>
            <w:r>
              <w:t>Gate &amp; fencing to foyer of hall &amp; church always secured.</w:t>
            </w:r>
          </w:p>
          <w:p w14:paraId="1D8A3AE6" w14:textId="6BF564E1" w:rsidR="00051E9F" w:rsidRDefault="00051E9F" w:rsidP="00272C35">
            <w:pPr>
              <w:spacing w:line="360" w:lineRule="auto"/>
              <w:jc w:val="both"/>
            </w:pPr>
            <w:r>
              <w:t>Children are not to play in the car park without parental supervision</w:t>
            </w:r>
          </w:p>
        </w:tc>
      </w:tr>
      <w:tr w:rsidR="00803E8D" w14:paraId="3C72302D" w14:textId="77777777" w:rsidTr="00803E8D">
        <w:tc>
          <w:tcPr>
            <w:tcW w:w="3487" w:type="dxa"/>
          </w:tcPr>
          <w:p w14:paraId="238774C8" w14:textId="353FCF03" w:rsidR="00803E8D" w:rsidRDefault="00803E8D" w:rsidP="00272C35">
            <w:pPr>
              <w:spacing w:line="360" w:lineRule="auto"/>
              <w:jc w:val="both"/>
            </w:pPr>
          </w:p>
          <w:p w14:paraId="1E97F047" w14:textId="71E7DFF4" w:rsidR="00803E8D" w:rsidRDefault="00051E9F" w:rsidP="00272C35">
            <w:pPr>
              <w:spacing w:line="360" w:lineRule="auto"/>
              <w:jc w:val="both"/>
            </w:pPr>
            <w:r>
              <w:t>Dishwash detergent in the kitchen cupboards</w:t>
            </w:r>
          </w:p>
          <w:p w14:paraId="01C9581D" w14:textId="77777777" w:rsidR="00803E8D" w:rsidRDefault="00803E8D" w:rsidP="00272C35">
            <w:pPr>
              <w:spacing w:line="360" w:lineRule="auto"/>
              <w:jc w:val="both"/>
            </w:pPr>
          </w:p>
        </w:tc>
        <w:tc>
          <w:tcPr>
            <w:tcW w:w="3029" w:type="dxa"/>
          </w:tcPr>
          <w:p w14:paraId="24460A02" w14:textId="67877DA9" w:rsidR="00803E8D" w:rsidRDefault="00051E9F" w:rsidP="00272C35">
            <w:pPr>
              <w:spacing w:line="360" w:lineRule="auto"/>
              <w:jc w:val="both"/>
            </w:pPr>
            <w:r>
              <w:t>Poisoning of children</w:t>
            </w:r>
          </w:p>
        </w:tc>
        <w:tc>
          <w:tcPr>
            <w:tcW w:w="2268" w:type="dxa"/>
          </w:tcPr>
          <w:p w14:paraId="2DFAAE6B" w14:textId="53ECBD7F" w:rsidR="00803E8D" w:rsidRDefault="00051E9F" w:rsidP="00272C35">
            <w:pPr>
              <w:spacing w:line="360" w:lineRule="auto"/>
              <w:jc w:val="both"/>
            </w:pPr>
            <w:r>
              <w:t>Isolate</w:t>
            </w:r>
          </w:p>
        </w:tc>
        <w:tc>
          <w:tcPr>
            <w:tcW w:w="5164" w:type="dxa"/>
          </w:tcPr>
          <w:p w14:paraId="3C2E89B4" w14:textId="77777777" w:rsidR="00803E8D" w:rsidRDefault="00051E9F" w:rsidP="00272C35">
            <w:pPr>
              <w:spacing w:line="360" w:lineRule="auto"/>
              <w:jc w:val="both"/>
            </w:pPr>
            <w:r>
              <w:t>Child safety catches to be applied to cupboards</w:t>
            </w:r>
          </w:p>
          <w:p w14:paraId="0502187D" w14:textId="32D33506" w:rsidR="00051E9F" w:rsidRDefault="00051E9F" w:rsidP="00272C35">
            <w:pPr>
              <w:spacing w:line="360" w:lineRule="auto"/>
              <w:jc w:val="both"/>
            </w:pPr>
            <w:r>
              <w:t>No children unsupervised to be allowed in the kitchen</w:t>
            </w:r>
          </w:p>
        </w:tc>
      </w:tr>
      <w:tr w:rsidR="00803E8D" w14:paraId="4A6B11A1" w14:textId="77777777" w:rsidTr="00803E8D">
        <w:tc>
          <w:tcPr>
            <w:tcW w:w="3487" w:type="dxa"/>
          </w:tcPr>
          <w:p w14:paraId="34A74341" w14:textId="60658CB0" w:rsidR="00803E8D" w:rsidRDefault="00803E8D" w:rsidP="00272C35">
            <w:pPr>
              <w:spacing w:line="360" w:lineRule="auto"/>
              <w:jc w:val="both"/>
            </w:pPr>
          </w:p>
          <w:p w14:paraId="0FCBD1C2" w14:textId="6BA5EF09" w:rsidR="00803E8D" w:rsidRDefault="00051E9F" w:rsidP="00272C35">
            <w:pPr>
              <w:spacing w:line="360" w:lineRule="auto"/>
              <w:jc w:val="both"/>
            </w:pPr>
            <w:r>
              <w:t>Cleaning chemicals</w:t>
            </w:r>
          </w:p>
          <w:p w14:paraId="03AF141B" w14:textId="77777777" w:rsidR="00803E8D" w:rsidRDefault="00803E8D" w:rsidP="00272C35">
            <w:pPr>
              <w:spacing w:line="360" w:lineRule="auto"/>
              <w:jc w:val="both"/>
            </w:pPr>
          </w:p>
        </w:tc>
        <w:tc>
          <w:tcPr>
            <w:tcW w:w="3029" w:type="dxa"/>
          </w:tcPr>
          <w:p w14:paraId="1CD0B7C7" w14:textId="77777777" w:rsidR="00803E8D" w:rsidRDefault="00051E9F" w:rsidP="00272C35">
            <w:pPr>
              <w:spacing w:line="360" w:lineRule="auto"/>
              <w:jc w:val="both"/>
            </w:pPr>
            <w:r>
              <w:t>Poisoning of children</w:t>
            </w:r>
          </w:p>
          <w:p w14:paraId="6EA2F68B" w14:textId="0E271201" w:rsidR="00051E9F" w:rsidRDefault="00051E9F" w:rsidP="00272C35">
            <w:pPr>
              <w:spacing w:line="360" w:lineRule="auto"/>
              <w:jc w:val="both"/>
            </w:pPr>
            <w:r>
              <w:t>Skin irritation to cleaners</w:t>
            </w:r>
          </w:p>
        </w:tc>
        <w:tc>
          <w:tcPr>
            <w:tcW w:w="2268" w:type="dxa"/>
          </w:tcPr>
          <w:p w14:paraId="7CD92F2C" w14:textId="0BEA797F" w:rsidR="00803E8D" w:rsidRDefault="00051E9F" w:rsidP="00272C35">
            <w:pPr>
              <w:spacing w:line="360" w:lineRule="auto"/>
              <w:jc w:val="both"/>
            </w:pPr>
            <w:r>
              <w:t>Isolate</w:t>
            </w:r>
          </w:p>
        </w:tc>
        <w:tc>
          <w:tcPr>
            <w:tcW w:w="5164" w:type="dxa"/>
          </w:tcPr>
          <w:p w14:paraId="3D43BB67" w14:textId="1FEF8142" w:rsidR="00803E8D" w:rsidRDefault="00051E9F" w:rsidP="00272C35">
            <w:pPr>
              <w:spacing w:line="360" w:lineRule="auto"/>
              <w:jc w:val="both"/>
            </w:pPr>
            <w:r>
              <w:t xml:space="preserve">All cleaning chemicals to be locked in the </w:t>
            </w:r>
            <w:r w:rsidR="004A1019">
              <w:t>cleaner’s</w:t>
            </w:r>
            <w:r>
              <w:t xml:space="preserve"> cupboard.</w:t>
            </w:r>
            <w:r w:rsidR="004A1019">
              <w:t xml:space="preserve"> This cupboard requires a lock on the door to be installed.</w:t>
            </w:r>
          </w:p>
          <w:p w14:paraId="32F3B4C7" w14:textId="471CB166" w:rsidR="00051E9F" w:rsidRDefault="00051E9F" w:rsidP="00272C35">
            <w:pPr>
              <w:spacing w:line="360" w:lineRule="auto"/>
              <w:jc w:val="both"/>
            </w:pPr>
            <w:r>
              <w:t>Disposable gloves to be available &amp; used by cleaners</w:t>
            </w:r>
          </w:p>
        </w:tc>
      </w:tr>
      <w:tr w:rsidR="00803E8D" w14:paraId="236C169D" w14:textId="77777777" w:rsidTr="00803E8D">
        <w:tc>
          <w:tcPr>
            <w:tcW w:w="3487" w:type="dxa"/>
          </w:tcPr>
          <w:p w14:paraId="193ABB59" w14:textId="6A793615" w:rsidR="00803E8D" w:rsidRDefault="00803E8D" w:rsidP="00272C35">
            <w:pPr>
              <w:spacing w:line="360" w:lineRule="auto"/>
              <w:jc w:val="both"/>
            </w:pPr>
          </w:p>
          <w:p w14:paraId="7D31FDD3" w14:textId="15307CCA" w:rsidR="00803E8D" w:rsidRDefault="007143C1" w:rsidP="00272C35">
            <w:pPr>
              <w:spacing w:line="360" w:lineRule="auto"/>
              <w:jc w:val="both"/>
            </w:pPr>
            <w:r>
              <w:t>Falling furniture during earthquake</w:t>
            </w:r>
          </w:p>
          <w:p w14:paraId="08903771" w14:textId="77777777" w:rsidR="00803E8D" w:rsidRDefault="00803E8D" w:rsidP="00272C35">
            <w:pPr>
              <w:spacing w:line="360" w:lineRule="auto"/>
              <w:jc w:val="both"/>
            </w:pPr>
          </w:p>
        </w:tc>
        <w:tc>
          <w:tcPr>
            <w:tcW w:w="3029" w:type="dxa"/>
          </w:tcPr>
          <w:p w14:paraId="1FAB9762" w14:textId="74CC26BE" w:rsidR="00803E8D" w:rsidRDefault="007143C1" w:rsidP="00272C35">
            <w:pPr>
              <w:spacing w:line="360" w:lineRule="auto"/>
              <w:jc w:val="both"/>
            </w:pPr>
            <w:r>
              <w:t>Injury to persons in the vicinity</w:t>
            </w:r>
          </w:p>
        </w:tc>
        <w:tc>
          <w:tcPr>
            <w:tcW w:w="2268" w:type="dxa"/>
          </w:tcPr>
          <w:p w14:paraId="14DB6053" w14:textId="56F73398" w:rsidR="00803E8D" w:rsidRDefault="007143C1" w:rsidP="00272C35">
            <w:pPr>
              <w:spacing w:line="360" w:lineRule="auto"/>
              <w:jc w:val="both"/>
            </w:pPr>
            <w:r>
              <w:t>Minimise</w:t>
            </w:r>
          </w:p>
        </w:tc>
        <w:tc>
          <w:tcPr>
            <w:tcW w:w="5164" w:type="dxa"/>
          </w:tcPr>
          <w:p w14:paraId="3F0AFBD6" w14:textId="715F73CD" w:rsidR="00803E8D" w:rsidRDefault="007143C1" w:rsidP="00272C35">
            <w:pPr>
              <w:spacing w:line="360" w:lineRule="auto"/>
              <w:jc w:val="both"/>
            </w:pPr>
            <w:r>
              <w:t xml:space="preserve">Earthquake strapping &amp; securing of large items of furniture to the walls including bookshelves, filing cabinets, </w:t>
            </w:r>
            <w:r w:rsidR="004A1019">
              <w:t>unsecured items in storeroom etc as per hazard identification survey carried out in 2016</w:t>
            </w:r>
          </w:p>
        </w:tc>
      </w:tr>
      <w:tr w:rsidR="00803E8D" w14:paraId="751022E7" w14:textId="77777777" w:rsidTr="00803E8D">
        <w:tc>
          <w:tcPr>
            <w:tcW w:w="3487" w:type="dxa"/>
          </w:tcPr>
          <w:p w14:paraId="01E38636" w14:textId="75EA728F" w:rsidR="00803E8D" w:rsidRDefault="004A1019" w:rsidP="00272C35">
            <w:pPr>
              <w:spacing w:line="360" w:lineRule="auto"/>
              <w:jc w:val="both"/>
            </w:pPr>
            <w:r>
              <w:t>Wires &amp; cords around band area</w:t>
            </w:r>
          </w:p>
          <w:p w14:paraId="10A07127" w14:textId="77777777" w:rsidR="00803E8D" w:rsidRDefault="00803E8D" w:rsidP="00272C35">
            <w:pPr>
              <w:spacing w:line="360" w:lineRule="auto"/>
              <w:jc w:val="both"/>
            </w:pPr>
          </w:p>
          <w:p w14:paraId="04AC3EA9" w14:textId="77777777" w:rsidR="00803E8D" w:rsidRDefault="00803E8D" w:rsidP="00272C35">
            <w:pPr>
              <w:spacing w:line="360" w:lineRule="auto"/>
              <w:jc w:val="both"/>
            </w:pPr>
          </w:p>
        </w:tc>
        <w:tc>
          <w:tcPr>
            <w:tcW w:w="3029" w:type="dxa"/>
          </w:tcPr>
          <w:p w14:paraId="5EEC80A8" w14:textId="3E39D827" w:rsidR="00803E8D" w:rsidRDefault="004A1019" w:rsidP="00272C35">
            <w:pPr>
              <w:spacing w:line="360" w:lineRule="auto"/>
              <w:jc w:val="both"/>
            </w:pPr>
            <w:r>
              <w:t>Trips &amp; falls</w:t>
            </w:r>
          </w:p>
        </w:tc>
        <w:tc>
          <w:tcPr>
            <w:tcW w:w="2268" w:type="dxa"/>
          </w:tcPr>
          <w:p w14:paraId="32108DC4" w14:textId="6DEFEE5D" w:rsidR="00803E8D" w:rsidRDefault="004A1019" w:rsidP="00272C35">
            <w:pPr>
              <w:spacing w:line="360" w:lineRule="auto"/>
              <w:jc w:val="both"/>
            </w:pPr>
            <w:r>
              <w:t>Minimise</w:t>
            </w:r>
          </w:p>
        </w:tc>
        <w:tc>
          <w:tcPr>
            <w:tcW w:w="5164" w:type="dxa"/>
          </w:tcPr>
          <w:p w14:paraId="401B5EC9" w14:textId="28985641" w:rsidR="00803E8D" w:rsidRDefault="004A1019" w:rsidP="00272C35">
            <w:pPr>
              <w:spacing w:line="360" w:lineRule="auto"/>
              <w:jc w:val="both"/>
            </w:pPr>
            <w:r>
              <w:t>All wires &amp; cords on floor are covered &amp; secured to prevent falls.</w:t>
            </w:r>
          </w:p>
        </w:tc>
      </w:tr>
      <w:tr w:rsidR="00803E8D" w14:paraId="2F0C33A0" w14:textId="77777777" w:rsidTr="00803E8D">
        <w:tc>
          <w:tcPr>
            <w:tcW w:w="3487" w:type="dxa"/>
          </w:tcPr>
          <w:p w14:paraId="7621AD19" w14:textId="77777777" w:rsidR="00803E8D" w:rsidRDefault="00803E8D" w:rsidP="00272C35">
            <w:pPr>
              <w:spacing w:line="360" w:lineRule="auto"/>
              <w:jc w:val="both"/>
            </w:pPr>
          </w:p>
          <w:p w14:paraId="04FA9750" w14:textId="77777777" w:rsidR="00803E8D" w:rsidRDefault="00803E8D" w:rsidP="00272C35">
            <w:pPr>
              <w:spacing w:line="360" w:lineRule="auto"/>
              <w:jc w:val="both"/>
            </w:pPr>
          </w:p>
          <w:p w14:paraId="0717E89D" w14:textId="77777777" w:rsidR="00803E8D" w:rsidRDefault="00803E8D" w:rsidP="00272C35">
            <w:pPr>
              <w:spacing w:line="360" w:lineRule="auto"/>
              <w:jc w:val="both"/>
            </w:pPr>
          </w:p>
        </w:tc>
        <w:tc>
          <w:tcPr>
            <w:tcW w:w="3029" w:type="dxa"/>
          </w:tcPr>
          <w:p w14:paraId="3B4389B4" w14:textId="77777777" w:rsidR="00803E8D" w:rsidRDefault="00803E8D" w:rsidP="00272C35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14:paraId="2906A0D9" w14:textId="77777777" w:rsidR="00803E8D" w:rsidRDefault="00803E8D" w:rsidP="00272C35">
            <w:pPr>
              <w:spacing w:line="360" w:lineRule="auto"/>
              <w:jc w:val="both"/>
            </w:pPr>
          </w:p>
        </w:tc>
        <w:tc>
          <w:tcPr>
            <w:tcW w:w="5164" w:type="dxa"/>
          </w:tcPr>
          <w:p w14:paraId="7E55723B" w14:textId="77777777" w:rsidR="00803E8D" w:rsidRDefault="00803E8D" w:rsidP="00272C35">
            <w:pPr>
              <w:spacing w:line="360" w:lineRule="auto"/>
              <w:jc w:val="both"/>
            </w:pPr>
          </w:p>
        </w:tc>
      </w:tr>
    </w:tbl>
    <w:p w14:paraId="5BFD64F1" w14:textId="77777777" w:rsidR="00BC6F94" w:rsidRDefault="00BC6F94" w:rsidP="00272C35">
      <w:pPr>
        <w:spacing w:line="360" w:lineRule="auto"/>
        <w:jc w:val="both"/>
      </w:pPr>
    </w:p>
    <w:p w14:paraId="23165475" w14:textId="77777777" w:rsidR="00BC6F94" w:rsidRDefault="00BC6F94" w:rsidP="00272C35">
      <w:pPr>
        <w:spacing w:line="360" w:lineRule="auto"/>
        <w:jc w:val="both"/>
      </w:pPr>
    </w:p>
    <w:p w14:paraId="2AB2DD5A" w14:textId="77777777" w:rsidR="00BC6F94" w:rsidRDefault="00BC6F94" w:rsidP="00272C35">
      <w:pPr>
        <w:spacing w:line="360" w:lineRule="auto"/>
        <w:jc w:val="both"/>
      </w:pPr>
    </w:p>
    <w:p w14:paraId="2AE29F29" w14:textId="77777777" w:rsidR="00BC6F94" w:rsidRDefault="00BC6F94" w:rsidP="00272C35">
      <w:pPr>
        <w:spacing w:line="360" w:lineRule="auto"/>
        <w:jc w:val="both"/>
      </w:pPr>
    </w:p>
    <w:p w14:paraId="5300BD16" w14:textId="77777777" w:rsidR="00BC6F94" w:rsidRPr="00BC6F94" w:rsidRDefault="00BC6F94" w:rsidP="00272C35">
      <w:pPr>
        <w:spacing w:line="360" w:lineRule="auto"/>
        <w:jc w:val="both"/>
      </w:pPr>
    </w:p>
    <w:sectPr w:rsidR="00BC6F94" w:rsidRPr="00BC6F94" w:rsidSect="00803E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E0E96" w14:textId="77777777" w:rsidR="00F365A9" w:rsidRDefault="00F365A9" w:rsidP="005F3323">
      <w:r>
        <w:separator/>
      </w:r>
    </w:p>
  </w:endnote>
  <w:endnote w:type="continuationSeparator" w:id="0">
    <w:p w14:paraId="3244FCD6" w14:textId="77777777" w:rsidR="00F365A9" w:rsidRDefault="00F365A9" w:rsidP="005F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3380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71AB4" w14:textId="0BD2AD90" w:rsidR="005F3323" w:rsidRDefault="005F332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932">
          <w:rPr>
            <w:noProof/>
          </w:rPr>
          <w:t>12</w:t>
        </w:r>
        <w:r>
          <w:rPr>
            <w:noProof/>
          </w:rPr>
          <w:fldChar w:fldCharType="end"/>
        </w:r>
      </w:p>
      <w:tbl>
        <w:tblPr>
          <w:tblStyle w:val="PlainTable2"/>
          <w:tblW w:w="7371" w:type="dxa"/>
          <w:tblLayout w:type="fixed"/>
          <w:tblLook w:val="0600" w:firstRow="0" w:lastRow="0" w:firstColumn="0" w:lastColumn="0" w:noHBand="1" w:noVBand="1"/>
        </w:tblPr>
        <w:tblGrid>
          <w:gridCol w:w="7371"/>
        </w:tblGrid>
        <w:tr w:rsidR="00BC6F94" w:rsidRPr="00BC6F94" w14:paraId="508FA31E" w14:textId="77777777" w:rsidTr="00BC6F94">
          <w:trPr>
            <w:trHeight w:val="566"/>
          </w:trPr>
          <w:tc>
            <w:tcPr>
              <w:tcW w:w="7371" w:type="dxa"/>
            </w:tcPr>
            <w:p w14:paraId="52485171" w14:textId="77777777" w:rsidR="00BC6F94" w:rsidRPr="00BC6F94" w:rsidRDefault="00BC6F94" w:rsidP="00BC6F94">
              <w:pPr>
                <w:pStyle w:val="NZNOendnote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BC6F94">
                <w:rPr>
                  <w:rFonts w:asciiTheme="minorHAnsi" w:hAnsiTheme="minorHAnsi" w:cstheme="minorHAnsi"/>
                  <w:b/>
                  <w:sz w:val="20"/>
                  <w:szCs w:val="20"/>
                </w:rPr>
                <w:t>Date adopted:</w:t>
              </w:r>
              <w:r w:rsidRPr="00BC6F94">
                <w:rPr>
                  <w:rFonts w:asciiTheme="minorHAnsi" w:hAnsiTheme="minorHAnsi" w:cstheme="minorHAnsi"/>
                  <w:sz w:val="20"/>
                  <w:szCs w:val="20"/>
                </w:rPr>
                <w:t xml:space="preserve"> Month Year </w:t>
              </w:r>
              <w:r w:rsidRPr="00BC6F94">
                <w:rPr>
                  <w:rFonts w:asciiTheme="minorHAnsi" w:hAnsiTheme="minorHAnsi" w:cstheme="minorHAnsi"/>
                  <w:sz w:val="20"/>
                  <w:szCs w:val="20"/>
                </w:rPr>
                <w:tab/>
              </w:r>
              <w:r w:rsidRPr="00BC6F94">
                <w:rPr>
                  <w:rFonts w:asciiTheme="minorHAnsi" w:hAnsiTheme="minorHAnsi" w:cstheme="minorHAnsi"/>
                  <w:b/>
                  <w:sz w:val="20"/>
                  <w:szCs w:val="20"/>
                </w:rPr>
                <w:t>Review date:</w:t>
              </w:r>
              <w:r w:rsidRPr="00BC6F94">
                <w:rPr>
                  <w:rFonts w:asciiTheme="minorHAnsi" w:hAnsiTheme="minorHAnsi" w:cstheme="minorHAnsi"/>
                  <w:sz w:val="20"/>
                  <w:szCs w:val="20"/>
                </w:rPr>
                <w:t xml:space="preserve"> Month Year </w:t>
              </w:r>
            </w:p>
            <w:p w14:paraId="3B69452D" w14:textId="00DE3DF2" w:rsidR="00BC6F94" w:rsidRPr="00BC6F94" w:rsidRDefault="00BC6F94" w:rsidP="00BC6F94">
              <w:pPr>
                <w:pStyle w:val="NZNOendnote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BC6F94">
                <w:rPr>
                  <w:rFonts w:asciiTheme="minorHAnsi" w:hAnsiTheme="minorHAnsi" w:cstheme="minorHAnsi"/>
                  <w:b/>
                  <w:sz w:val="20"/>
                  <w:szCs w:val="20"/>
                </w:rPr>
                <w:t>Principal author</w:t>
              </w:r>
              <w:r w:rsidR="00FA0624">
                <w:rPr>
                  <w:rFonts w:asciiTheme="minorHAnsi" w:hAnsiTheme="minorHAnsi" w:cstheme="minorHAnsi"/>
                  <w:sz w:val="20"/>
                  <w:szCs w:val="20"/>
                </w:rPr>
                <w:t>: Michelle &amp; Simon Ryder-Lewis</w:t>
              </w:r>
            </w:p>
          </w:tc>
        </w:tr>
        <w:tr w:rsidR="00BC6F94" w:rsidRPr="00BC6F94" w14:paraId="6D11526A" w14:textId="77777777" w:rsidTr="00BC6F94">
          <w:trPr>
            <w:trHeight w:val="21"/>
          </w:trPr>
          <w:tc>
            <w:tcPr>
              <w:tcW w:w="7371" w:type="dxa"/>
            </w:tcPr>
            <w:p w14:paraId="31719296" w14:textId="77777777" w:rsidR="00BC6F94" w:rsidRPr="00BC6F94" w:rsidRDefault="00BC6F94" w:rsidP="00BC6F94">
              <w:pPr>
                <w:pStyle w:val="NZNOendnote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BC6F94">
                <w:rPr>
                  <w:rFonts w:asciiTheme="minorHAnsi" w:hAnsiTheme="minorHAnsi" w:cstheme="minorHAnsi"/>
                  <w:sz w:val="20"/>
                  <w:szCs w:val="20"/>
                </w:rPr>
                <w:t>13 Terminus St, Silverstream 5142, Upper Hutt, Wellington. Ph (04) 977 1984</w:t>
              </w:r>
            </w:p>
          </w:tc>
        </w:tr>
      </w:tbl>
      <w:p w14:paraId="4C93A91D" w14:textId="77777777" w:rsidR="005F3323" w:rsidRDefault="00F365A9" w:rsidP="005F3323">
        <w:pPr>
          <w:pStyle w:val="Footer"/>
        </w:pPr>
      </w:p>
    </w:sdtContent>
  </w:sdt>
  <w:p w14:paraId="57CB9A12" w14:textId="77777777" w:rsidR="005F3323" w:rsidRDefault="005F3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97460" w14:textId="77777777" w:rsidR="00F365A9" w:rsidRDefault="00F365A9" w:rsidP="005F3323">
      <w:r>
        <w:separator/>
      </w:r>
    </w:p>
  </w:footnote>
  <w:footnote w:type="continuationSeparator" w:id="0">
    <w:p w14:paraId="7EF94DCC" w14:textId="77777777" w:rsidR="00F365A9" w:rsidRDefault="00F365A9" w:rsidP="005F3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3213" w14:textId="77777777" w:rsidR="005F3323" w:rsidRPr="0087707C" w:rsidRDefault="005F3323">
    <w:pPr>
      <w:pStyle w:val="Header"/>
      <w:rPr>
        <w:b/>
        <w:color w:val="808080" w:themeColor="background1" w:themeShade="80"/>
        <w:sz w:val="24"/>
        <w:szCs w:val="24"/>
      </w:rPr>
    </w:pPr>
    <w:r w:rsidRPr="005F3323">
      <w:rPr>
        <w:noProof/>
        <w:lang w:eastAsia="en-NZ"/>
      </w:rPr>
      <w:drawing>
        <wp:inline distT="0" distB="0" distL="0" distR="0" wp14:anchorId="564577C6" wp14:editId="4210CD5B">
          <wp:extent cx="1961644" cy="873125"/>
          <wp:effectExtent l="0" t="0" r="635" b="3175"/>
          <wp:docPr id="2" name="Picture 2" descr="\\NASBOX\Michelle-Simon-Shared\Church\Treasurer\St Mary'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BOX\Michelle-Simon-Shared\Church\Treasurer\St Mary'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509" cy="90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07C">
      <w:t xml:space="preserve"> </w:t>
    </w:r>
    <w:r w:rsidR="0087707C" w:rsidRPr="0087707C">
      <w:rPr>
        <w:b/>
        <w:color w:val="808080" w:themeColor="background1" w:themeShade="80"/>
        <w:sz w:val="24"/>
        <w:szCs w:val="24"/>
      </w:rPr>
      <w:t>St Mary’s Parish of Silverstream Operational Policies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260"/>
    <w:multiLevelType w:val="hybridMultilevel"/>
    <w:tmpl w:val="0666BD2E"/>
    <w:lvl w:ilvl="0" w:tplc="87AEC722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5178"/>
    <w:multiLevelType w:val="hybridMultilevel"/>
    <w:tmpl w:val="5AA83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4DB0"/>
    <w:multiLevelType w:val="hybridMultilevel"/>
    <w:tmpl w:val="5F583B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758CF"/>
    <w:multiLevelType w:val="multilevel"/>
    <w:tmpl w:val="81E0EC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BAF701C"/>
    <w:multiLevelType w:val="multilevel"/>
    <w:tmpl w:val="23EED5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D936237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C67952"/>
    <w:multiLevelType w:val="hybridMultilevel"/>
    <w:tmpl w:val="2CE6EFD6"/>
    <w:lvl w:ilvl="0" w:tplc="14090013">
      <w:start w:val="1"/>
      <w:numFmt w:val="upp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A06C2"/>
    <w:multiLevelType w:val="multilevel"/>
    <w:tmpl w:val="69F2F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0A2A16"/>
    <w:multiLevelType w:val="multilevel"/>
    <w:tmpl w:val="23EED5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194E75C8"/>
    <w:multiLevelType w:val="hybridMultilevel"/>
    <w:tmpl w:val="32CE79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F109E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FA3216"/>
    <w:multiLevelType w:val="hybridMultilevel"/>
    <w:tmpl w:val="5FC6B1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E5BCD"/>
    <w:multiLevelType w:val="multilevel"/>
    <w:tmpl w:val="69F2F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807763"/>
    <w:multiLevelType w:val="hybridMultilevel"/>
    <w:tmpl w:val="E9C02D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93350"/>
    <w:multiLevelType w:val="hybridMultilevel"/>
    <w:tmpl w:val="64CC7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433D1"/>
    <w:multiLevelType w:val="hybridMultilevel"/>
    <w:tmpl w:val="1862A9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F3D24"/>
    <w:multiLevelType w:val="multilevel"/>
    <w:tmpl w:val="BF8C11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3CF3061"/>
    <w:multiLevelType w:val="hybridMultilevel"/>
    <w:tmpl w:val="8EDACE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03A63"/>
    <w:multiLevelType w:val="hybridMultilevel"/>
    <w:tmpl w:val="6A384F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1DE5"/>
    <w:multiLevelType w:val="hybridMultilevel"/>
    <w:tmpl w:val="C26ADE3A"/>
    <w:lvl w:ilvl="0" w:tplc="14090013">
      <w:start w:val="1"/>
      <w:numFmt w:val="upperRoman"/>
      <w:lvlText w:val="%1."/>
      <w:lvlJc w:val="righ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A63450"/>
    <w:multiLevelType w:val="hybridMultilevel"/>
    <w:tmpl w:val="2FDC5F86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942C9"/>
    <w:multiLevelType w:val="hybridMultilevel"/>
    <w:tmpl w:val="CF100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D7943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2C1D95"/>
    <w:multiLevelType w:val="hybridMultilevel"/>
    <w:tmpl w:val="3210D8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3135A"/>
    <w:multiLevelType w:val="hybridMultilevel"/>
    <w:tmpl w:val="30627750"/>
    <w:lvl w:ilvl="0" w:tplc="1409001B">
      <w:start w:val="1"/>
      <w:numFmt w:val="lowerRoman"/>
      <w:lvlText w:val="%1."/>
      <w:lvlJc w:val="right"/>
      <w:pPr>
        <w:ind w:left="3060" w:hanging="360"/>
      </w:pPr>
    </w:lvl>
    <w:lvl w:ilvl="1" w:tplc="14090019" w:tentative="1">
      <w:start w:val="1"/>
      <w:numFmt w:val="lowerLetter"/>
      <w:lvlText w:val="%2."/>
      <w:lvlJc w:val="left"/>
      <w:pPr>
        <w:ind w:left="3780" w:hanging="360"/>
      </w:pPr>
    </w:lvl>
    <w:lvl w:ilvl="2" w:tplc="1409001B" w:tentative="1">
      <w:start w:val="1"/>
      <w:numFmt w:val="lowerRoman"/>
      <w:lvlText w:val="%3."/>
      <w:lvlJc w:val="right"/>
      <w:pPr>
        <w:ind w:left="4500" w:hanging="180"/>
      </w:pPr>
    </w:lvl>
    <w:lvl w:ilvl="3" w:tplc="1409000F" w:tentative="1">
      <w:start w:val="1"/>
      <w:numFmt w:val="decimal"/>
      <w:lvlText w:val="%4."/>
      <w:lvlJc w:val="left"/>
      <w:pPr>
        <w:ind w:left="5220" w:hanging="360"/>
      </w:pPr>
    </w:lvl>
    <w:lvl w:ilvl="4" w:tplc="14090019" w:tentative="1">
      <w:start w:val="1"/>
      <w:numFmt w:val="lowerLetter"/>
      <w:lvlText w:val="%5."/>
      <w:lvlJc w:val="left"/>
      <w:pPr>
        <w:ind w:left="5940" w:hanging="360"/>
      </w:pPr>
    </w:lvl>
    <w:lvl w:ilvl="5" w:tplc="1409001B" w:tentative="1">
      <w:start w:val="1"/>
      <w:numFmt w:val="lowerRoman"/>
      <w:lvlText w:val="%6."/>
      <w:lvlJc w:val="right"/>
      <w:pPr>
        <w:ind w:left="6660" w:hanging="180"/>
      </w:pPr>
    </w:lvl>
    <w:lvl w:ilvl="6" w:tplc="1409000F" w:tentative="1">
      <w:start w:val="1"/>
      <w:numFmt w:val="decimal"/>
      <w:lvlText w:val="%7."/>
      <w:lvlJc w:val="left"/>
      <w:pPr>
        <w:ind w:left="7380" w:hanging="360"/>
      </w:pPr>
    </w:lvl>
    <w:lvl w:ilvl="7" w:tplc="14090019" w:tentative="1">
      <w:start w:val="1"/>
      <w:numFmt w:val="lowerLetter"/>
      <w:lvlText w:val="%8."/>
      <w:lvlJc w:val="left"/>
      <w:pPr>
        <w:ind w:left="8100" w:hanging="360"/>
      </w:pPr>
    </w:lvl>
    <w:lvl w:ilvl="8" w:tplc="1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5" w15:restartNumberingAfterBreak="0">
    <w:nsid w:val="62F4656B"/>
    <w:multiLevelType w:val="hybridMultilevel"/>
    <w:tmpl w:val="6A64F5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12999"/>
    <w:multiLevelType w:val="hybridMultilevel"/>
    <w:tmpl w:val="F7A86F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6410E"/>
    <w:multiLevelType w:val="hybridMultilevel"/>
    <w:tmpl w:val="1214E4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5F07"/>
    <w:multiLevelType w:val="multilevel"/>
    <w:tmpl w:val="AA0890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62068E4"/>
    <w:multiLevelType w:val="hybridMultilevel"/>
    <w:tmpl w:val="6BE6BB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730E4"/>
    <w:multiLevelType w:val="hybridMultilevel"/>
    <w:tmpl w:val="B314A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5"/>
  </w:num>
  <w:num w:numId="5">
    <w:abstractNumId w:val="3"/>
  </w:num>
  <w:num w:numId="6">
    <w:abstractNumId w:val="1"/>
  </w:num>
  <w:num w:numId="7">
    <w:abstractNumId w:val="25"/>
  </w:num>
  <w:num w:numId="8">
    <w:abstractNumId w:val="22"/>
  </w:num>
  <w:num w:numId="9">
    <w:abstractNumId w:val="13"/>
  </w:num>
  <w:num w:numId="10">
    <w:abstractNumId w:val="9"/>
  </w:num>
  <w:num w:numId="11">
    <w:abstractNumId w:val="4"/>
  </w:num>
  <w:num w:numId="12">
    <w:abstractNumId w:val="10"/>
  </w:num>
  <w:num w:numId="13">
    <w:abstractNumId w:val="28"/>
  </w:num>
  <w:num w:numId="14">
    <w:abstractNumId w:val="29"/>
  </w:num>
  <w:num w:numId="15">
    <w:abstractNumId w:val="2"/>
  </w:num>
  <w:num w:numId="16">
    <w:abstractNumId w:val="8"/>
  </w:num>
  <w:num w:numId="17">
    <w:abstractNumId w:val="27"/>
  </w:num>
  <w:num w:numId="18">
    <w:abstractNumId w:val="19"/>
  </w:num>
  <w:num w:numId="19">
    <w:abstractNumId w:val="14"/>
  </w:num>
  <w:num w:numId="20">
    <w:abstractNumId w:val="18"/>
  </w:num>
  <w:num w:numId="21">
    <w:abstractNumId w:val="16"/>
  </w:num>
  <w:num w:numId="22">
    <w:abstractNumId w:val="17"/>
  </w:num>
  <w:num w:numId="23">
    <w:abstractNumId w:val="11"/>
  </w:num>
  <w:num w:numId="24">
    <w:abstractNumId w:val="6"/>
  </w:num>
  <w:num w:numId="25">
    <w:abstractNumId w:val="21"/>
  </w:num>
  <w:num w:numId="26">
    <w:abstractNumId w:val="30"/>
  </w:num>
  <w:num w:numId="27">
    <w:abstractNumId w:val="0"/>
  </w:num>
  <w:num w:numId="28">
    <w:abstractNumId w:val="24"/>
  </w:num>
  <w:num w:numId="29">
    <w:abstractNumId w:val="15"/>
  </w:num>
  <w:num w:numId="30">
    <w:abstractNumId w:val="2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8D0F367-CF1E-493C-AA47-B9693F0E1571}"/>
    <w:docVar w:name="dgnword-eventsink" w:val="620741808"/>
  </w:docVars>
  <w:rsids>
    <w:rsidRoot w:val="00863FBF"/>
    <w:rsid w:val="0004219E"/>
    <w:rsid w:val="00051E9F"/>
    <w:rsid w:val="00074082"/>
    <w:rsid w:val="000D27F3"/>
    <w:rsid w:val="000D4B90"/>
    <w:rsid w:val="000E4118"/>
    <w:rsid w:val="00161118"/>
    <w:rsid w:val="001B0043"/>
    <w:rsid w:val="00245593"/>
    <w:rsid w:val="00246417"/>
    <w:rsid w:val="00272C35"/>
    <w:rsid w:val="003D3136"/>
    <w:rsid w:val="00401E89"/>
    <w:rsid w:val="004503C5"/>
    <w:rsid w:val="004A1019"/>
    <w:rsid w:val="00531655"/>
    <w:rsid w:val="005E0CFE"/>
    <w:rsid w:val="005F3323"/>
    <w:rsid w:val="0069004C"/>
    <w:rsid w:val="0070240F"/>
    <w:rsid w:val="007143C1"/>
    <w:rsid w:val="0077532D"/>
    <w:rsid w:val="00780060"/>
    <w:rsid w:val="00803E8D"/>
    <w:rsid w:val="00823D4D"/>
    <w:rsid w:val="00835A2D"/>
    <w:rsid w:val="00863FBF"/>
    <w:rsid w:val="0087707C"/>
    <w:rsid w:val="008A14FD"/>
    <w:rsid w:val="008E4932"/>
    <w:rsid w:val="009D2931"/>
    <w:rsid w:val="00A165CC"/>
    <w:rsid w:val="00A4438C"/>
    <w:rsid w:val="00B95025"/>
    <w:rsid w:val="00BB2614"/>
    <w:rsid w:val="00BC6F94"/>
    <w:rsid w:val="00C410BC"/>
    <w:rsid w:val="00CF3B89"/>
    <w:rsid w:val="00D3015A"/>
    <w:rsid w:val="00D97263"/>
    <w:rsid w:val="00DC21E3"/>
    <w:rsid w:val="00E006BD"/>
    <w:rsid w:val="00E1423B"/>
    <w:rsid w:val="00E628BA"/>
    <w:rsid w:val="00E85A5D"/>
    <w:rsid w:val="00EF1F87"/>
    <w:rsid w:val="00F1719C"/>
    <w:rsid w:val="00F365A9"/>
    <w:rsid w:val="00FA0624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DD62F"/>
  <w15:chartTrackingRefBased/>
  <w15:docId w15:val="{E715DBCE-C5DD-4CBE-993E-9E00108D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_NZNO paragraph"/>
    <w:qFormat/>
    <w:rsid w:val="00246417"/>
    <w:pPr>
      <w:tabs>
        <w:tab w:val="left" w:pos="284"/>
        <w:tab w:val="left" w:pos="567"/>
        <w:tab w:val="left" w:pos="851"/>
      </w:tabs>
      <w:spacing w:after="0" w:line="240" w:lineRule="auto"/>
    </w:pPr>
    <w:rPr>
      <w:rFonts w:ascii="Arial" w:eastAsia="Cambria" w:hAnsi="Arial" w:cs="Times New Roman"/>
      <w:color w:val="333333"/>
      <w:sz w:val="19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323"/>
    <w:pPr>
      <w:tabs>
        <w:tab w:val="clear" w:pos="284"/>
        <w:tab w:val="clear" w:pos="567"/>
        <w:tab w:val="clear" w:pos="851"/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5F3323"/>
  </w:style>
  <w:style w:type="paragraph" w:styleId="Footer">
    <w:name w:val="footer"/>
    <w:basedOn w:val="Normal"/>
    <w:link w:val="FooterChar"/>
    <w:uiPriority w:val="99"/>
    <w:unhideWhenUsed/>
    <w:rsid w:val="005F3323"/>
    <w:pPr>
      <w:tabs>
        <w:tab w:val="clear" w:pos="284"/>
        <w:tab w:val="clear" w:pos="567"/>
        <w:tab w:val="clear" w:pos="851"/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5F3323"/>
  </w:style>
  <w:style w:type="paragraph" w:styleId="Title">
    <w:name w:val="Title"/>
    <w:basedOn w:val="Normal"/>
    <w:next w:val="Normal"/>
    <w:link w:val="TitleChar"/>
    <w:uiPriority w:val="10"/>
    <w:qFormat/>
    <w:rsid w:val="0087707C"/>
    <w:pPr>
      <w:tabs>
        <w:tab w:val="clear" w:pos="284"/>
        <w:tab w:val="clear" w:pos="567"/>
        <w:tab w:val="clear" w:pos="851"/>
      </w:tabs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8770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ZNOendnote">
    <w:name w:val="_NZNO endnote"/>
    <w:basedOn w:val="Normal"/>
    <w:uiPriority w:val="99"/>
    <w:rsid w:val="00BC6F94"/>
    <w:pPr>
      <w:widowControl w:val="0"/>
      <w:tabs>
        <w:tab w:val="clear" w:pos="284"/>
        <w:tab w:val="clear" w:pos="567"/>
        <w:tab w:val="clear" w:pos="851"/>
        <w:tab w:val="left" w:pos="3402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MT"/>
      <w:color w:val="4C4C4C"/>
      <w:sz w:val="16"/>
      <w:szCs w:val="16"/>
    </w:rPr>
  </w:style>
  <w:style w:type="table" w:styleId="PlainTable2">
    <w:name w:val="Plain Table 2"/>
    <w:basedOn w:val="TableNormal"/>
    <w:uiPriority w:val="42"/>
    <w:rsid w:val="00BC6F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basedOn w:val="DefaultParagraphFont"/>
    <w:uiPriority w:val="20"/>
    <w:qFormat/>
    <w:rsid w:val="000E4118"/>
    <w:rPr>
      <w:i/>
      <w:iCs/>
    </w:rPr>
  </w:style>
  <w:style w:type="character" w:styleId="Strong">
    <w:name w:val="Strong"/>
    <w:basedOn w:val="DefaultParagraphFont"/>
    <w:uiPriority w:val="22"/>
    <w:qFormat/>
    <w:rsid w:val="000E4118"/>
    <w:rPr>
      <w:b/>
      <w:bCs/>
    </w:rPr>
  </w:style>
  <w:style w:type="paragraph" w:customStyle="1" w:styleId="Default">
    <w:name w:val="Default"/>
    <w:rsid w:val="000E41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72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1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118"/>
    <w:rPr>
      <w:rFonts w:ascii="Arial" w:eastAsia="Cambria" w:hAnsi="Arial" w:cs="Times New Roman"/>
      <w:color w:val="333333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118"/>
    <w:rPr>
      <w:rFonts w:ascii="Arial" w:eastAsia="Cambria" w:hAnsi="Arial" w:cs="Times New Roman"/>
      <w:b/>
      <w:bCs/>
      <w:color w:val="333333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18"/>
    <w:rPr>
      <w:rFonts w:ascii="Segoe UI" w:eastAsia="Cambria" w:hAnsi="Segoe UI" w:cs="Segoe UI"/>
      <w:color w:val="333333"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80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8C191-A5E7-4FA4-8FA5-43090B23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3018</Words>
  <Characters>14429</Characters>
  <Application>Microsoft Office Word</Application>
  <DocSecurity>0</DocSecurity>
  <Lines>307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James Coleman - Taxation Law</cp:lastModifiedBy>
  <cp:revision>2</cp:revision>
  <dcterms:created xsi:type="dcterms:W3CDTF">2019-03-07T03:52:00Z</dcterms:created>
  <dcterms:modified xsi:type="dcterms:W3CDTF">2019-03-07T03:52:00Z</dcterms:modified>
</cp:coreProperties>
</file>