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1A" w:rsidRPr="00155EB2" w:rsidRDefault="003F12E9">
      <w:pPr>
        <w:rPr>
          <w:b/>
        </w:rPr>
      </w:pPr>
      <w:r w:rsidRPr="00155EB2">
        <w:rPr>
          <w:b/>
        </w:rPr>
        <w:t>Hall Hire Policy</w:t>
      </w:r>
      <w:r w:rsidR="001D59F9">
        <w:rPr>
          <w:b/>
        </w:rPr>
        <w:t xml:space="preserve"> for St Marys Silverstream</w:t>
      </w:r>
    </w:p>
    <w:p w:rsidR="003F12E9" w:rsidRPr="001D59F9" w:rsidRDefault="001D59F9">
      <w:r w:rsidRPr="003F12E9">
        <w:t>This policy cancels and replaces any policies previously set by Vestry in relation to hire of the hall and related church facilities</w:t>
      </w:r>
      <w:r>
        <w:t>.</w:t>
      </w:r>
    </w:p>
    <w:p w:rsidR="00155EB2" w:rsidRPr="001D59F9" w:rsidRDefault="00155EB2">
      <w:pPr>
        <w:rPr>
          <w:u w:val="single"/>
        </w:rPr>
      </w:pPr>
      <w:r w:rsidRPr="001D59F9">
        <w:rPr>
          <w:u w:val="single"/>
        </w:rPr>
        <w:t>Interpretation:</w:t>
      </w:r>
    </w:p>
    <w:p w:rsidR="00155EB2" w:rsidRDefault="00155EB2">
      <w:r w:rsidRPr="001D59F9">
        <w:rPr>
          <w:i/>
        </w:rPr>
        <w:t>Parish Administrator</w:t>
      </w:r>
      <w:r>
        <w:t>:  The person holding this or a similar role in the parish of St Marys Silverstream</w:t>
      </w:r>
      <w:r w:rsidR="001D59F9">
        <w:t>, at present Martin Bland.</w:t>
      </w:r>
    </w:p>
    <w:p w:rsidR="001D59F9" w:rsidRDefault="001D59F9">
      <w:r w:rsidRPr="001D59F9">
        <w:rPr>
          <w:i/>
        </w:rPr>
        <w:t>Co-priests in Charge</w:t>
      </w:r>
      <w:r>
        <w:t>: The clergy licensed to lead the parish of St Mary’s Silverstream, at present: Rev Julia and Rev. James Coleman but includes any future Vicars or priests in charge of the Parish.</w:t>
      </w:r>
    </w:p>
    <w:p w:rsidR="00155EB2" w:rsidRPr="00155EB2" w:rsidRDefault="00155EB2">
      <w:pPr>
        <w:rPr>
          <w:u w:val="single"/>
        </w:rPr>
      </w:pPr>
      <w:r w:rsidRPr="00155EB2">
        <w:rPr>
          <w:u w:val="single"/>
        </w:rPr>
        <w:t>Requests for hire</w:t>
      </w:r>
    </w:p>
    <w:p w:rsidR="003F12E9" w:rsidRDefault="003F12E9" w:rsidP="003F12E9">
      <w:r>
        <w:t xml:space="preserve">Any request for hire must be made to the Parish Administrator and cleared with either of the </w:t>
      </w:r>
      <w:r w:rsidR="001D59F9" w:rsidRPr="001D59F9">
        <w:t>Co-priests</w:t>
      </w:r>
      <w:r w:rsidR="001D59F9">
        <w:t xml:space="preserve"> </w:t>
      </w:r>
      <w:r w:rsidR="001D59F9" w:rsidRPr="001D59F9">
        <w:t>in Charge</w:t>
      </w:r>
      <w:r>
        <w:t xml:space="preserve"> who retain discretion as to whether an event or activity can be held on the church premises. </w:t>
      </w:r>
    </w:p>
    <w:p w:rsidR="00155EB2" w:rsidRPr="00155EB2" w:rsidRDefault="00155EB2" w:rsidP="003F12E9">
      <w:pPr>
        <w:rPr>
          <w:u w:val="single"/>
        </w:rPr>
      </w:pPr>
      <w:bookmarkStart w:id="0" w:name="_GoBack"/>
      <w:bookmarkEnd w:id="0"/>
      <w:r w:rsidRPr="00155EB2">
        <w:rPr>
          <w:u w:val="single"/>
        </w:rPr>
        <w:t>Rates for hire</w:t>
      </w:r>
    </w:p>
    <w:p w:rsidR="003F12E9" w:rsidRDefault="003F12E9">
      <w:r>
        <w:t xml:space="preserve">The standard rate for the hire of the </w:t>
      </w:r>
      <w:r w:rsidRPr="003F12E9">
        <w:t>hire of the hall and related church facilities</w:t>
      </w:r>
      <w:r>
        <w:t xml:space="preserve"> is:</w:t>
      </w:r>
    </w:p>
    <w:p w:rsidR="003F12E9" w:rsidRPr="003F12E9" w:rsidRDefault="003F12E9" w:rsidP="001D59F9">
      <w:pPr>
        <w:ind w:left="720"/>
      </w:pPr>
      <w:r w:rsidRPr="00155EB2">
        <w:t>St Mary's Hall $30 per hour plus $15 pe</w:t>
      </w:r>
      <w:r w:rsidR="00FA54CC">
        <w:t>r hour if the kitchen is used, plus GST</w:t>
      </w:r>
      <w:r w:rsidRPr="001D59F9">
        <w:rPr>
          <w:rFonts w:ascii="Arial" w:hAnsi="Arial" w:cs="Arial"/>
          <w:color w:val="2A2A2A"/>
        </w:rPr>
        <w:br/>
      </w:r>
      <w:r w:rsidRPr="001D59F9">
        <w:rPr>
          <w:rFonts w:ascii="Arial" w:hAnsi="Arial" w:cs="Arial"/>
          <w:color w:val="2A2A2A"/>
        </w:rPr>
        <w:br/>
      </w:r>
      <w:r w:rsidRPr="00155EB2">
        <w:t>Casual hire: Fees - plus a $300 bond which will be refunded if the area you hire is left in a clean condition.</w:t>
      </w:r>
    </w:p>
    <w:p w:rsidR="003F12E9" w:rsidRDefault="00155EB2" w:rsidP="003F12E9">
      <w:r>
        <w:t>However, these</w:t>
      </w:r>
      <w:r w:rsidR="003F12E9">
        <w:t xml:space="preserve"> amount</w:t>
      </w:r>
      <w:r>
        <w:t>s</w:t>
      </w:r>
      <w:r w:rsidR="003F12E9">
        <w:t xml:space="preserve"> may be varied or waived by either </w:t>
      </w:r>
      <w:r>
        <w:t xml:space="preserve">of the </w:t>
      </w:r>
      <w:r w:rsidR="001D59F9" w:rsidRPr="001D59F9">
        <w:t>Co-priests in Charge</w:t>
      </w:r>
      <w:r w:rsidR="001D59F9">
        <w:t xml:space="preserve"> </w:t>
      </w:r>
      <w:r>
        <w:t>if deemed appropriate.</w:t>
      </w:r>
    </w:p>
    <w:p w:rsidR="001D59F9" w:rsidRDefault="00155EB2" w:rsidP="003F12E9">
      <w:r>
        <w:t xml:space="preserve">These amounts may also be increased each year by the </w:t>
      </w:r>
      <w:r w:rsidR="001D59F9" w:rsidRPr="001D59F9">
        <w:t>Co-priests in Charge</w:t>
      </w:r>
      <w:r w:rsidR="001D59F9">
        <w:t xml:space="preserve"> </w:t>
      </w:r>
      <w:r>
        <w:t>by a reasonable margin without reference back to Vestry.</w:t>
      </w:r>
    </w:p>
    <w:p w:rsidR="001D59F9" w:rsidRPr="00FA54CC" w:rsidRDefault="001D59F9" w:rsidP="003F12E9">
      <w:pPr>
        <w:rPr>
          <w:b/>
        </w:rPr>
      </w:pPr>
      <w:r w:rsidRPr="00FA54CC">
        <w:rPr>
          <w:b/>
        </w:rPr>
        <w:t xml:space="preserve">Approved by Vestry on 10 December 2014 </w:t>
      </w:r>
    </w:p>
    <w:sectPr w:rsidR="001D59F9" w:rsidRPr="00FA5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5125"/>
    <w:multiLevelType w:val="hybridMultilevel"/>
    <w:tmpl w:val="6E424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E9"/>
    <w:rsid w:val="00155EB2"/>
    <w:rsid w:val="001D59F9"/>
    <w:rsid w:val="003F12E9"/>
    <w:rsid w:val="0072107E"/>
    <w:rsid w:val="00A24A1A"/>
    <w:rsid w:val="00DE1EBC"/>
    <w:rsid w:val="00DF0558"/>
    <w:rsid w:val="00FA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44AE"/>
  <w15:docId w15:val="{4ED92322-D215-4951-A6E2-67E5EF70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Julia Coleman</cp:lastModifiedBy>
  <cp:revision>3</cp:revision>
  <dcterms:created xsi:type="dcterms:W3CDTF">2019-03-06T22:37:00Z</dcterms:created>
  <dcterms:modified xsi:type="dcterms:W3CDTF">2019-03-06T22:38:00Z</dcterms:modified>
</cp:coreProperties>
</file>